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D71E3" w14:textId="46FFB859" w:rsidR="00A06A95" w:rsidRPr="00A06A95" w:rsidRDefault="00A06A95" w:rsidP="00A06A9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4472C4" w:themeColor="accent1"/>
          <w:kern w:val="36"/>
          <w:sz w:val="40"/>
          <w:szCs w:val="40"/>
          <w:lang w:eastAsia="it-IT"/>
        </w:rPr>
      </w:pPr>
      <w:r w:rsidRPr="00A06A95">
        <w:rPr>
          <w:rFonts w:ascii="Times New Roman" w:eastAsia="Times New Roman" w:hAnsi="Times New Roman" w:cs="Times New Roman"/>
          <w:b/>
          <w:bCs/>
          <w:color w:val="4472C4" w:themeColor="accent1"/>
          <w:kern w:val="36"/>
          <w:sz w:val="40"/>
          <w:szCs w:val="40"/>
          <w:lang w:eastAsia="it-IT"/>
        </w:rPr>
        <w:t>R</w:t>
      </w:r>
      <w:r w:rsidR="00CB011A" w:rsidRPr="00CB011A">
        <w:rPr>
          <w:rFonts w:ascii="Times New Roman" w:eastAsia="Times New Roman" w:hAnsi="Times New Roman" w:cs="Times New Roman"/>
          <w:b/>
          <w:bCs/>
          <w:color w:val="4472C4" w:themeColor="accent1"/>
          <w:kern w:val="36"/>
          <w:sz w:val="40"/>
          <w:szCs w:val="40"/>
          <w:lang w:eastAsia="it-IT"/>
        </w:rPr>
        <w:t>IEDUCAZIONE RESPIRATORIA</w:t>
      </w:r>
      <w:r w:rsidR="006E47E9">
        <w:rPr>
          <w:rFonts w:ascii="Times New Roman" w:eastAsia="Times New Roman" w:hAnsi="Times New Roman" w:cs="Times New Roman"/>
          <w:b/>
          <w:bCs/>
          <w:color w:val="4472C4" w:themeColor="accent1"/>
          <w:kern w:val="36"/>
          <w:sz w:val="40"/>
          <w:szCs w:val="40"/>
          <w:lang w:eastAsia="it-IT"/>
        </w:rPr>
        <w:t xml:space="preserve"> E MOTORIA</w:t>
      </w:r>
      <w:r w:rsidR="00CB011A" w:rsidRPr="00CB011A">
        <w:rPr>
          <w:rFonts w:ascii="Times New Roman" w:eastAsia="Times New Roman" w:hAnsi="Times New Roman" w:cs="Times New Roman"/>
          <w:b/>
          <w:bCs/>
          <w:color w:val="4472C4" w:themeColor="accent1"/>
          <w:kern w:val="36"/>
          <w:sz w:val="40"/>
          <w:szCs w:val="40"/>
          <w:lang w:eastAsia="it-IT"/>
        </w:rPr>
        <w:t xml:space="preserve"> POST COVID 19</w:t>
      </w:r>
    </w:p>
    <w:p w14:paraId="0AB6DCB2" w14:textId="2658BE32" w:rsidR="00A06A95" w:rsidRPr="00A06A95" w:rsidRDefault="00547D4A" w:rsidP="00A06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ASD Planet Sport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ha </w:t>
      </w:r>
      <w:r w:rsidR="00753675">
        <w:rPr>
          <w:rFonts w:ascii="Times New Roman" w:eastAsia="Times New Roman" w:hAnsi="Times New Roman" w:cs="Times New Roman"/>
          <w:sz w:val="24"/>
          <w:szCs w:val="24"/>
          <w:lang w:eastAsia="it-IT"/>
        </w:rPr>
        <w:t>avviato all’inte</w:t>
      </w:r>
      <w:r w:rsidR="003850D3">
        <w:rPr>
          <w:rFonts w:ascii="Times New Roman" w:eastAsia="Times New Roman" w:hAnsi="Times New Roman" w:cs="Times New Roman"/>
          <w:sz w:val="24"/>
          <w:szCs w:val="24"/>
          <w:lang w:eastAsia="it-IT"/>
        </w:rPr>
        <w:t>rno della palestra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un percorso di ri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educazione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respiratoria per pazienti che hanno contratto l’infezione da Covid-19 e che si sono negativizzati con esito da </w:t>
      </w:r>
      <w:r w:rsidR="00A06A95"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tampone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243D5A3A" w14:textId="046A10F8" w:rsidR="00A06A95" w:rsidRPr="00A06A95" w:rsidRDefault="00753675" w:rsidP="00A06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Spesso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anche dopo la fine della fase acuta della malattia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sono necessari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alcuni mesi per un recupero completo. L’</w:t>
      </w:r>
      <w:r w:rsidR="00A06A95"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allettamento prolungato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la </w:t>
      </w:r>
      <w:r w:rsidR="00A06A95"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ridotta capacità respiratoria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la </w:t>
      </w:r>
      <w:r w:rsidR="00A06A95"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compromissione dell’apparato muscolo-scheletrico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 w:rsidR="006E47E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comportano 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disabilità e limitazioni </w:t>
      </w:r>
      <w:r w:rsidR="006E47E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anche 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nelle</w:t>
      </w:r>
      <w:r w:rsidR="006E47E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semplici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attività della vita quotidiana che richiedono un </w:t>
      </w:r>
      <w:r w:rsidR="00A06A95"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percorso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rieducativo-</w:t>
      </w:r>
      <w:r w:rsidR="00A06A95"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riabilitativo cardio respiratorio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e motorio </w:t>
      </w:r>
      <w:r w:rsidR="00A06A95"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specifico</w:t>
      </w:r>
      <w:r w:rsidR="00A06A95"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60BB3A6F" w14:textId="05C5CA2C" w:rsidR="00A06A95" w:rsidRPr="00A06A95" w:rsidRDefault="00A06A95" w:rsidP="00A06A95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</w:pPr>
      <w:r w:rsidRPr="00A06A95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 xml:space="preserve">PRESA IN CARICO </w:t>
      </w:r>
      <w:r w:rsidR="00D25B5A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>RIEDUCATIVA-</w:t>
      </w:r>
      <w:r w:rsidRPr="00A06A95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>RI</w:t>
      </w:r>
      <w:r w:rsidR="00CB011A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>ABILITATIVA</w:t>
      </w:r>
      <w:r w:rsidRPr="00A06A95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 xml:space="preserve"> DEL PAZIENTE POST COVID-19 </w:t>
      </w:r>
    </w:p>
    <w:p w14:paraId="09BDAC96" w14:textId="185A127A" w:rsidR="00A06A95" w:rsidRPr="00A06A95" w:rsidRDefault="00A06A95" w:rsidP="00A06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Il percorso di ri</w:t>
      </w:r>
      <w:r w:rsidR="00CB011A">
        <w:rPr>
          <w:rFonts w:ascii="Times New Roman" w:eastAsia="Times New Roman" w:hAnsi="Times New Roman" w:cs="Times New Roman"/>
          <w:sz w:val="24"/>
          <w:szCs w:val="24"/>
          <w:lang w:eastAsia="it-IT"/>
        </w:rPr>
        <w:t>educazione</w:t>
      </w:r>
      <w:r w:rsidR="00753675">
        <w:rPr>
          <w:rFonts w:ascii="Times New Roman" w:eastAsia="Times New Roman" w:hAnsi="Times New Roman" w:cs="Times New Roman"/>
          <w:sz w:val="24"/>
          <w:szCs w:val="24"/>
          <w:lang w:eastAsia="it-IT"/>
        </w:rPr>
        <w:t>-riabilitazione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</w:t>
      </w:r>
      <w:r w:rsidR="00AE0F97">
        <w:rPr>
          <w:rFonts w:ascii="Times New Roman" w:eastAsia="Times New Roman" w:hAnsi="Times New Roman" w:cs="Times New Roman"/>
          <w:sz w:val="24"/>
          <w:szCs w:val="24"/>
          <w:lang w:eastAsia="it-IT"/>
        </w:rPr>
        <w:t>Planet Sport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753675">
        <w:rPr>
          <w:rFonts w:ascii="Times New Roman" w:eastAsia="Times New Roman" w:hAnsi="Times New Roman" w:cs="Times New Roman"/>
          <w:sz w:val="24"/>
          <w:szCs w:val="24"/>
          <w:lang w:eastAsia="it-IT"/>
        </w:rPr>
        <w:t>è rivolto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753675">
        <w:rPr>
          <w:rFonts w:ascii="Times New Roman" w:eastAsia="Times New Roman" w:hAnsi="Times New Roman" w:cs="Times New Roman"/>
          <w:sz w:val="24"/>
          <w:szCs w:val="24"/>
          <w:lang w:eastAsia="it-IT"/>
        </w:rPr>
        <w:t>a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 pazienti post Covid-19, ospedalizzati o curati al loro domicilio che </w:t>
      </w:r>
      <w:r w:rsidR="00AE0F9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riportato 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limitazioni funzionali</w:t>
      </w:r>
      <w:r w:rsidR="00CB011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di tipo fisico</w:t>
      </w:r>
      <w:r w:rsidR="003850D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respiratorio.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14:paraId="4C92BE6C" w14:textId="1F825C0A" w:rsidR="00A06A95" w:rsidRPr="00A06A95" w:rsidRDefault="00A06A95" w:rsidP="00A06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I pazienti dovranno pervenire</w:t>
      </w:r>
      <w:r w:rsidR="003850D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palestra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con la 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richiesta del Medico di medicina generale o dello Specialista e dovranno portare la lettera di dimissione del ricovero e tutti gli esami effettuati durante il periodo Covid (esami del sangue, Tac, Rx, visite specialistiche, terapie assunte </w:t>
      </w:r>
      <w:proofErr w:type="gramStart"/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ecc..</w:t>
      </w:r>
      <w:proofErr w:type="gramEnd"/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)</w:t>
      </w:r>
    </w:p>
    <w:p w14:paraId="34A01D76" w14:textId="79B9160E" w:rsidR="00A06A95" w:rsidRPr="00A06A95" w:rsidRDefault="00A06A95" w:rsidP="00A06A95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</w:pPr>
      <w:r w:rsidRPr="00A06A95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>QUAL È IL RUOLO DELLA RI</w:t>
      </w:r>
      <w:r w:rsidR="00D25B5A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>ABILITAZIONE</w:t>
      </w:r>
      <w:r w:rsidR="003850D3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 xml:space="preserve"> MOTORIA/RESPIRATORIA</w:t>
      </w:r>
      <w:r w:rsidRPr="00A06A95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 xml:space="preserve"> DOPO LA MALATTIA?</w:t>
      </w:r>
    </w:p>
    <w:p w14:paraId="7D9704BD" w14:textId="34D6616C" w:rsidR="00A06A95" w:rsidRPr="00A06A95" w:rsidRDefault="00A06A95" w:rsidP="00A06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Lo scopo del</w:t>
      </w:r>
      <w:r w:rsidR="00D25B5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percorso rieducativo-riabilitativo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è quello di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 migliorare la</w:t>
      </w:r>
      <w:r w:rsidR="00AC7AC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respira</w:t>
      </w:r>
      <w:r w:rsidR="00AC7AC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zione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, contrastare l’indebolimento muscolo-scheletrico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ridurre l’insorgenza di complicanze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migliorare la qualità della vita. I pazienti, a seconda del loro livello di compromissione respiratoria e motoria, seguiranno un 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programma personalizzato e individuale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259DD4CD" w14:textId="009858A3" w:rsidR="00A06A95" w:rsidRPr="00A06A95" w:rsidRDefault="00A06A95" w:rsidP="00A06A95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</w:pPr>
      <w:r w:rsidRPr="00A06A95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 xml:space="preserve">IN COSA CONSISTE IL PERCORSO DI </w:t>
      </w:r>
      <w:r w:rsidR="00D25B5A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 xml:space="preserve">RIEDUCAZIONE E </w:t>
      </w:r>
      <w:r w:rsidRPr="00A06A95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>RIABILITAZIONE?</w:t>
      </w:r>
    </w:p>
    <w:p w14:paraId="32F985FA" w14:textId="415B57B1" w:rsidR="00A06A95" w:rsidRPr="00A06A95" w:rsidRDefault="00A06A95" w:rsidP="00A06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Il percorso ri</w:t>
      </w:r>
      <w:r w:rsidR="00AE0F97">
        <w:rPr>
          <w:rFonts w:ascii="Times New Roman" w:eastAsia="Times New Roman" w:hAnsi="Times New Roman" w:cs="Times New Roman"/>
          <w:sz w:val="24"/>
          <w:szCs w:val="24"/>
          <w:lang w:eastAsia="it-IT"/>
        </w:rPr>
        <w:t>educativo</w:t>
      </w:r>
      <w:r w:rsidR="00D25B5A">
        <w:rPr>
          <w:rFonts w:ascii="Times New Roman" w:eastAsia="Times New Roman" w:hAnsi="Times New Roman" w:cs="Times New Roman"/>
          <w:sz w:val="24"/>
          <w:szCs w:val="24"/>
          <w:lang w:eastAsia="it-IT"/>
        </w:rPr>
        <w:t>-riabilitativo</w:t>
      </w:r>
      <w:r w:rsidR="00AE0F9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sarà realizzato presso la sede</w:t>
      </w:r>
      <w:r w:rsidR="00731A8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ASD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AE0F97">
        <w:rPr>
          <w:rFonts w:ascii="Times New Roman" w:eastAsia="Times New Roman" w:hAnsi="Times New Roman" w:cs="Times New Roman"/>
          <w:sz w:val="24"/>
          <w:szCs w:val="24"/>
          <w:lang w:eastAsia="it-IT"/>
        </w:rPr>
        <w:t>Planet Sport in via N. Albanese RIZZICONI (R</w:t>
      </w:r>
      <w:r w:rsidR="00731A89">
        <w:rPr>
          <w:rFonts w:ascii="Times New Roman" w:eastAsia="Times New Roman" w:hAnsi="Times New Roman" w:cs="Times New Roman"/>
          <w:sz w:val="24"/>
          <w:szCs w:val="24"/>
          <w:lang w:eastAsia="it-IT"/>
        </w:rPr>
        <w:t>C</w:t>
      </w:r>
      <w:r w:rsidR="00AE0F97">
        <w:rPr>
          <w:rFonts w:ascii="Times New Roman" w:eastAsia="Times New Roman" w:hAnsi="Times New Roman" w:cs="Times New Roman"/>
          <w:sz w:val="24"/>
          <w:szCs w:val="24"/>
          <w:lang w:eastAsia="it-IT"/>
        </w:rPr>
        <w:t>)</w:t>
      </w:r>
      <w:r w:rsidR="00D25B5A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sarà erogato privatamente e si </w:t>
      </w:r>
      <w:r w:rsidR="00AC7AC5">
        <w:rPr>
          <w:rFonts w:ascii="Times New Roman" w:eastAsia="Times New Roman" w:hAnsi="Times New Roman" w:cs="Times New Roman"/>
          <w:sz w:val="24"/>
          <w:szCs w:val="24"/>
          <w:lang w:eastAsia="it-IT"/>
        </w:rPr>
        <w:t>svolgerà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AC7AC5">
        <w:rPr>
          <w:rFonts w:ascii="Times New Roman" w:eastAsia="Times New Roman" w:hAnsi="Times New Roman" w:cs="Times New Roman"/>
          <w:sz w:val="24"/>
          <w:szCs w:val="24"/>
          <w:lang w:eastAsia="it-IT"/>
        </w:rPr>
        <w:t>in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tre fasi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: valutazione, intervento ri</w:t>
      </w:r>
      <w:r w:rsidR="00731A89">
        <w:rPr>
          <w:rFonts w:ascii="Times New Roman" w:eastAsia="Times New Roman" w:hAnsi="Times New Roman" w:cs="Times New Roman"/>
          <w:sz w:val="24"/>
          <w:szCs w:val="24"/>
          <w:lang w:eastAsia="it-IT"/>
        </w:rPr>
        <w:t>educativo</w:t>
      </w:r>
      <w:r w:rsidR="00D25B5A">
        <w:rPr>
          <w:rFonts w:ascii="Times New Roman" w:eastAsia="Times New Roman" w:hAnsi="Times New Roman" w:cs="Times New Roman"/>
          <w:sz w:val="24"/>
          <w:szCs w:val="24"/>
          <w:lang w:eastAsia="it-IT"/>
        </w:rPr>
        <w:t>-riabilitativo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rivalutazione finale. La valutazione iniziale è importante al fine 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 programmare un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intervento specifico </w:t>
      </w:r>
      <w:r w:rsidR="00FE44F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 mirato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per ogni singolo paziente 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e comprenderà:</w:t>
      </w:r>
    </w:p>
    <w:p w14:paraId="2995A8EE" w14:textId="7D0DF193" w:rsidR="00A06A95" w:rsidRPr="00A06A95" w:rsidRDefault="00A06A95" w:rsidP="00A06A9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visita pneumologica </w:t>
      </w:r>
      <w:r w:rsidR="00FE44FF">
        <w:rPr>
          <w:rFonts w:ascii="Times New Roman" w:eastAsia="Times New Roman" w:hAnsi="Times New Roman" w:cs="Times New Roman"/>
          <w:sz w:val="24"/>
          <w:szCs w:val="24"/>
          <w:lang w:eastAsia="it-IT"/>
        </w:rPr>
        <w:t>con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spirometria per inquadrare il paziente</w:t>
      </w:r>
      <w:r w:rsidR="00FE44F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clinicamente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con la valutazione del suo percorso clinico e verifica della presenza di eventuali </w:t>
      </w:r>
      <w:r w:rsidR="00FE44FF">
        <w:rPr>
          <w:rFonts w:ascii="Times New Roman" w:eastAsia="Times New Roman" w:hAnsi="Times New Roman" w:cs="Times New Roman"/>
          <w:sz w:val="24"/>
          <w:szCs w:val="24"/>
          <w:lang w:eastAsia="it-IT"/>
        </w:rPr>
        <w:t>compresenze di patologie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;</w:t>
      </w:r>
    </w:p>
    <w:p w14:paraId="6D7E7585" w14:textId="2050F135" w:rsidR="00A06A95" w:rsidRPr="00A06A95" w:rsidRDefault="00A06A95" w:rsidP="00A06A9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 xml:space="preserve">eventuali esami strumentali </w:t>
      </w:r>
      <w:r w:rsidRPr="00A06A95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(solo se necessario):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routine ematochimica,</w:t>
      </w:r>
      <w:r w:rsidR="00731A8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rilievo della SaO2 a riposo</w:t>
      </w:r>
      <w:r w:rsidR="00731A89">
        <w:rPr>
          <w:rFonts w:ascii="Times New Roman" w:eastAsia="Times New Roman" w:hAnsi="Times New Roman" w:cs="Times New Roman"/>
          <w:sz w:val="24"/>
          <w:szCs w:val="24"/>
          <w:lang w:eastAsia="it-IT"/>
        </w:rPr>
        <w:t>…</w:t>
      </w:r>
    </w:p>
    <w:p w14:paraId="769ACFB7" w14:textId="42A3C029" w:rsidR="00A06A95" w:rsidRPr="00A06A95" w:rsidRDefault="00A06A95" w:rsidP="00D25B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valutazione del</w:t>
      </w:r>
      <w:r w:rsidR="001E0CA9">
        <w:rPr>
          <w:rFonts w:ascii="Times New Roman" w:eastAsia="Times New Roman" w:hAnsi="Times New Roman" w:cs="Times New Roman"/>
          <w:sz w:val="24"/>
          <w:szCs w:val="24"/>
          <w:lang w:eastAsia="it-IT"/>
        </w:rPr>
        <w:t>lo specialista di ri</w:t>
      </w:r>
      <w:r w:rsidR="00D25B5A">
        <w:rPr>
          <w:rFonts w:ascii="Times New Roman" w:eastAsia="Times New Roman" w:hAnsi="Times New Roman" w:cs="Times New Roman"/>
          <w:sz w:val="24"/>
          <w:szCs w:val="24"/>
          <w:lang w:eastAsia="it-IT"/>
        </w:rPr>
        <w:t>abilitazione</w:t>
      </w:r>
      <w:r w:rsidR="001E0CA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motoria 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che </w:t>
      </w:r>
      <w:r w:rsidR="00944407">
        <w:rPr>
          <w:rFonts w:ascii="Times New Roman" w:eastAsia="Times New Roman" w:hAnsi="Times New Roman" w:cs="Times New Roman"/>
          <w:sz w:val="24"/>
          <w:szCs w:val="24"/>
          <w:lang w:eastAsia="it-IT"/>
        </w:rPr>
        <w:t>elaborerà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il programma comprendente la rilevazione dei dati antropometrici, test del cammino dei 6 minuti</w:t>
      </w:r>
      <w:r w:rsidR="00D25B5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con rilevazione della SaO2, SPPB test per i più compromessi, scale di valutazione della dispnea (MRC)</w:t>
      </w:r>
      <w:r w:rsidR="003B2BDA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5B0A192F" w14:textId="0A120BAD" w:rsidR="00A05AD7" w:rsidRDefault="00A05AD7" w:rsidP="00A06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</w:pPr>
      <w:r w:rsidRPr="00A05AD7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  <w:t>IL PROGRAMMA</w:t>
      </w:r>
    </w:p>
    <w:p w14:paraId="715692BC" w14:textId="657DEAF6" w:rsidR="00A05AD7" w:rsidRPr="00A05AD7" w:rsidRDefault="00A05AD7" w:rsidP="00CB48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it-IT"/>
        </w:rPr>
      </w:pPr>
      <w:r>
        <w:rPr>
          <w:noProof/>
        </w:rPr>
        <w:drawing>
          <wp:inline distT="0" distB="0" distL="0" distR="0" wp14:anchorId="3600B1E6" wp14:editId="05B14F67">
            <wp:extent cx="4309407" cy="2514600"/>
            <wp:effectExtent l="0" t="0" r="0" b="0"/>
            <wp:docPr id="2" name="Immagine 2" descr="Immagine che contiene sport, interni, finestra, pavimen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sport, interni, finestra, pavimen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910" cy="253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5F2D0" w14:textId="517E1CB7" w:rsidR="00A05AD7" w:rsidRPr="00CB484C" w:rsidRDefault="00A05AD7" w:rsidP="00A06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CB484C">
        <w:rPr>
          <w:rFonts w:ascii="Times New Roman" w:hAnsi="Times New Roman" w:cs="Times New Roman"/>
          <w:sz w:val="24"/>
          <w:szCs w:val="24"/>
        </w:rPr>
        <w:t>I macchinari usati dalla palestra PLANET SPORT sono di ultima generazione, atti a garantire il benessere degli utilizzatori</w:t>
      </w:r>
      <w:r w:rsidR="00CB484C">
        <w:rPr>
          <w:rFonts w:ascii="Times New Roman" w:hAnsi="Times New Roman" w:cs="Times New Roman"/>
          <w:sz w:val="24"/>
          <w:szCs w:val="24"/>
        </w:rPr>
        <w:t>.</w:t>
      </w:r>
    </w:p>
    <w:p w14:paraId="2C1FA335" w14:textId="2AABCEB6" w:rsidR="00A06A95" w:rsidRPr="00A06A95" w:rsidRDefault="00A06A95" w:rsidP="00A06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Il programma </w:t>
      </w:r>
      <w:r w:rsidR="003850D3" w:rsidRPr="00A05AD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rieducativo-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riabilitativo, </w:t>
      </w:r>
      <w:r w:rsidR="00A05AD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strutturato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in 12 sedute per 4</w:t>
      </w:r>
      <w:r w:rsidR="00A05AD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/8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settimane, </w:t>
      </w:r>
      <w:r w:rsidR="00A05AD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includerà</w:t>
      </w:r>
      <w:r w:rsidRPr="00A06A95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:</w:t>
      </w:r>
    </w:p>
    <w:p w14:paraId="54C4E851" w14:textId="77777777" w:rsidR="00A06A95" w:rsidRPr="00A06A95" w:rsidRDefault="00A06A95" w:rsidP="00A06A9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allenamento aerobico cardio-vascolare;</w:t>
      </w:r>
    </w:p>
    <w:p w14:paraId="211150E2" w14:textId="77777777" w:rsidR="00A06A95" w:rsidRPr="00A06A95" w:rsidRDefault="00A06A95" w:rsidP="00A06A9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rinforzo muscolare arti inferiori;</w:t>
      </w:r>
    </w:p>
    <w:p w14:paraId="30589F55" w14:textId="77777777" w:rsidR="00A06A95" w:rsidRPr="00A06A95" w:rsidRDefault="00A06A95" w:rsidP="00A06A9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rinforzo muscolare arti superiori, muscoli accessori della respirazione, diaframma;</w:t>
      </w:r>
    </w:p>
    <w:p w14:paraId="356CEF2A" w14:textId="77777777" w:rsidR="003850D3" w:rsidRDefault="00A06A95" w:rsidP="003850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esercizi </w:t>
      </w:r>
      <w:proofErr w:type="spellStart"/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posturali;</w:t>
      </w:r>
      <w:proofErr w:type="spellEnd"/>
    </w:p>
    <w:p w14:paraId="402E9D68" w14:textId="5FCCE921" w:rsidR="00A06A95" w:rsidRPr="00A06A95" w:rsidRDefault="00A06A95" w:rsidP="003850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Il programma ri</w:t>
      </w:r>
      <w:r w:rsidR="00CB011A" w:rsidRPr="003850D3">
        <w:rPr>
          <w:rFonts w:ascii="Times New Roman" w:eastAsia="Times New Roman" w:hAnsi="Times New Roman" w:cs="Times New Roman"/>
          <w:sz w:val="24"/>
          <w:szCs w:val="24"/>
          <w:lang w:eastAsia="it-IT"/>
        </w:rPr>
        <w:t>educativo</w:t>
      </w:r>
      <w:r w:rsidR="00D25B5A" w:rsidRPr="003850D3">
        <w:rPr>
          <w:rFonts w:ascii="Times New Roman" w:eastAsia="Times New Roman" w:hAnsi="Times New Roman" w:cs="Times New Roman"/>
          <w:sz w:val="24"/>
          <w:szCs w:val="24"/>
          <w:lang w:eastAsia="it-IT"/>
        </w:rPr>
        <w:t>-riabilitativo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sarà</w:t>
      </w:r>
      <w:r w:rsidR="0094440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>individuale</w:t>
      </w:r>
      <w:r w:rsidR="0094440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mirato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nella prima settimana di presa in carico e poi strutturato in gruppi di pazienti omogenei per compromissione funzionale. Durante questa fase si prevede il monitoraggio della SaO2 e della frequenza cardiaca, con rilevazioni della pressione arteriosa e del grado di dispnea da sforzo.</w:t>
      </w:r>
    </w:p>
    <w:p w14:paraId="57598774" w14:textId="70C75FD2" w:rsidR="00A06A95" w:rsidRPr="00A06A95" w:rsidRDefault="00A06A95" w:rsidP="00A06A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fase di rivalutazione finale è molto importante </w:t>
      </w:r>
      <w:r w:rsidR="0067258C">
        <w:rPr>
          <w:rFonts w:ascii="Times New Roman" w:eastAsia="Times New Roman" w:hAnsi="Times New Roman" w:cs="Times New Roman"/>
          <w:sz w:val="24"/>
          <w:szCs w:val="24"/>
          <w:lang w:eastAsia="it-IT"/>
        </w:rPr>
        <w:t>al fine</w:t>
      </w:r>
      <w:r w:rsidRPr="00A06A9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quantificare i miglioramenti ottenuti e comprende l’esecuzione di test di performance fisica, valutazione della dispnea e dell’autonomia nelle attività della vita quotidiana.</w:t>
      </w:r>
    </w:p>
    <w:p w14:paraId="1AEC3EF5" w14:textId="77777777" w:rsidR="00C97E0D" w:rsidRDefault="00C97E0D"/>
    <w:sectPr w:rsidR="00C97E0D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1153C" w14:textId="77777777" w:rsidR="002957DB" w:rsidRDefault="002957DB" w:rsidP="003850D3">
      <w:pPr>
        <w:spacing w:after="0" w:line="240" w:lineRule="auto"/>
      </w:pPr>
      <w:r>
        <w:separator/>
      </w:r>
    </w:p>
  </w:endnote>
  <w:endnote w:type="continuationSeparator" w:id="0">
    <w:p w14:paraId="66C10045" w14:textId="77777777" w:rsidR="002957DB" w:rsidRDefault="002957DB" w:rsidP="00385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F1259" w14:textId="579D6FC4" w:rsidR="003850D3" w:rsidRPr="006E47E9" w:rsidRDefault="006E47E9" w:rsidP="006E47E9">
    <w:pPr>
      <w:pStyle w:val="Pidipagina"/>
      <w:jc w:val="center"/>
      <w:rPr>
        <w:b/>
        <w:bCs/>
        <w:color w:val="4472C4" w:themeColor="accent1"/>
        <w:sz w:val="24"/>
        <w:szCs w:val="24"/>
      </w:rPr>
    </w:pPr>
    <w:r w:rsidRPr="006E47E9">
      <w:rPr>
        <w:b/>
        <w:bCs/>
        <w:color w:val="4472C4" w:themeColor="accent1"/>
        <w:sz w:val="24"/>
        <w:szCs w:val="24"/>
      </w:rPr>
      <w:t>Via N. Albanese snc 89016 RIZZICONI (RC) Tel 333 3036138 Mail asdsportrizziconi@gmail.com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9F951" w14:textId="77777777" w:rsidR="002957DB" w:rsidRDefault="002957DB" w:rsidP="003850D3">
      <w:pPr>
        <w:spacing w:after="0" w:line="240" w:lineRule="auto"/>
      </w:pPr>
      <w:r>
        <w:separator/>
      </w:r>
    </w:p>
  </w:footnote>
  <w:footnote w:type="continuationSeparator" w:id="0">
    <w:p w14:paraId="43EF1647" w14:textId="77777777" w:rsidR="002957DB" w:rsidRDefault="002957DB" w:rsidP="003850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99EE2" w14:textId="77777777" w:rsidR="006E47E9" w:rsidRDefault="003850D3">
    <w:pPr>
      <w:spacing w:line="264" w:lineRule="auto"/>
    </w:pPr>
    <w:r>
      <w:rPr>
        <w:noProof/>
      </w:rPr>
      <w:drawing>
        <wp:inline distT="0" distB="0" distL="0" distR="0" wp14:anchorId="45ACC031" wp14:editId="2EBDE7F5">
          <wp:extent cx="1341344" cy="685800"/>
          <wp:effectExtent l="0" t="0" r="0" b="0"/>
          <wp:docPr id="1" name="Immagine 1" descr="Immagine che contiene testo, clipart, disegnoatratteggi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, clipart, disegnoatratteggi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521" cy="6925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DCBA853" w14:textId="4D0B0C41" w:rsidR="003850D3" w:rsidRPr="006E47E9" w:rsidRDefault="003850D3" w:rsidP="006E47E9">
    <w:pPr>
      <w:tabs>
        <w:tab w:val="left" w:pos="4020"/>
      </w:tabs>
      <w:spacing w:line="264" w:lineRule="auto"/>
      <w:rPr>
        <w:b/>
        <w:bCs/>
        <w:color w:val="4472C4" w:themeColor="accent1"/>
      </w:rPr>
    </w:pPr>
    <w:r w:rsidRPr="006E47E9">
      <w:rPr>
        <w:b/>
        <w:bCs/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056301" wp14:editId="7EB3D19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ttangolo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2ACA6C31" id="Rettangolo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r w:rsidR="006E47E9">
      <w:rPr>
        <w:b/>
        <w:bCs/>
        <w:color w:val="4472C4" w:themeColor="accent1"/>
      </w:rPr>
      <w:t xml:space="preserve">         </w:t>
    </w:r>
    <w:r w:rsidR="006E47E9" w:rsidRPr="006E47E9">
      <w:rPr>
        <w:b/>
        <w:bCs/>
        <w:color w:val="4472C4" w:themeColor="accent1"/>
      </w:rPr>
      <w:t>LA PALESTRA</w:t>
    </w:r>
    <w:r w:rsidR="006E47E9">
      <w:rPr>
        <w:b/>
        <w:bCs/>
        <w:color w:val="4472C4" w:themeColor="accent1"/>
      </w:rPr>
      <w:tab/>
      <w:t xml:space="preserve">                                                                     </w:t>
    </w:r>
  </w:p>
  <w:p w14:paraId="65436687" w14:textId="77777777" w:rsidR="003850D3" w:rsidRDefault="003850D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D2612A"/>
    <w:multiLevelType w:val="multilevel"/>
    <w:tmpl w:val="BD62C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E64214"/>
    <w:multiLevelType w:val="multilevel"/>
    <w:tmpl w:val="57AE4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43B"/>
    <w:rsid w:val="001E0CA9"/>
    <w:rsid w:val="002957DB"/>
    <w:rsid w:val="0037243B"/>
    <w:rsid w:val="003850D3"/>
    <w:rsid w:val="003B2BDA"/>
    <w:rsid w:val="00547D4A"/>
    <w:rsid w:val="0067258C"/>
    <w:rsid w:val="006E47E9"/>
    <w:rsid w:val="00731A89"/>
    <w:rsid w:val="00753675"/>
    <w:rsid w:val="00944407"/>
    <w:rsid w:val="00A05AD7"/>
    <w:rsid w:val="00A06A95"/>
    <w:rsid w:val="00AC7AC5"/>
    <w:rsid w:val="00AE0F97"/>
    <w:rsid w:val="00C97E0D"/>
    <w:rsid w:val="00CB011A"/>
    <w:rsid w:val="00CB484C"/>
    <w:rsid w:val="00D25B5A"/>
    <w:rsid w:val="00FE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06132"/>
  <w15:chartTrackingRefBased/>
  <w15:docId w15:val="{743EDEC9-49EF-4DD5-91C3-9E78CBD25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A06A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5">
    <w:name w:val="heading 5"/>
    <w:basedOn w:val="Normale"/>
    <w:link w:val="Titolo5Carattere"/>
    <w:uiPriority w:val="9"/>
    <w:qFormat/>
    <w:rsid w:val="00A06A9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06A95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A06A95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06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06A95"/>
    <w:rPr>
      <w:b/>
      <w:bCs/>
    </w:rPr>
  </w:style>
  <w:style w:type="character" w:styleId="Enfasicorsivo">
    <w:name w:val="Emphasis"/>
    <w:basedOn w:val="Carpredefinitoparagrafo"/>
    <w:uiPriority w:val="20"/>
    <w:qFormat/>
    <w:rsid w:val="00A06A95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3850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50D3"/>
  </w:style>
  <w:style w:type="paragraph" w:styleId="Pidipagina">
    <w:name w:val="footer"/>
    <w:basedOn w:val="Normale"/>
    <w:link w:val="PidipaginaCarattere"/>
    <w:uiPriority w:val="99"/>
    <w:unhideWhenUsed/>
    <w:rsid w:val="003850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5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71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68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Masi Michele</dc:creator>
  <cp:keywords/>
  <dc:description/>
  <cp:lastModifiedBy>De Masi Michele</cp:lastModifiedBy>
  <cp:revision>2</cp:revision>
  <dcterms:created xsi:type="dcterms:W3CDTF">2022-02-09T09:36:00Z</dcterms:created>
  <dcterms:modified xsi:type="dcterms:W3CDTF">2022-02-09T09:36:00Z</dcterms:modified>
</cp:coreProperties>
</file>