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AEB" w:rsidRPr="007A3AEB" w:rsidRDefault="00F97ABD" w:rsidP="00097C62">
      <w:pPr>
        <w:spacing w:after="0" w:line="240" w:lineRule="auto"/>
        <w:jc w:val="center"/>
        <w:rPr>
          <w:rFonts w:ascii="Times New Roman" w:hAnsi="Times New Roman" w:cs="Times New Roman"/>
          <w:b/>
          <w:i/>
          <w:iCs/>
          <w:color w:val="4472C4" w:themeColor="accent1"/>
          <w:sz w:val="36"/>
          <w:szCs w:val="36"/>
        </w:rPr>
      </w:pPr>
      <w:r>
        <w:rPr>
          <w:rFonts w:ascii="Times New Roman" w:hAnsi="Times New Roman" w:cs="Times New Roman"/>
          <w:b/>
          <w:i/>
          <w:iCs/>
          <w:color w:val="4472C4" w:themeColor="accent1"/>
          <w:sz w:val="36"/>
          <w:szCs w:val="36"/>
        </w:rPr>
        <w:t>Seminario</w:t>
      </w:r>
      <w:r w:rsidR="001866B4">
        <w:rPr>
          <w:rFonts w:ascii="Times New Roman" w:hAnsi="Times New Roman" w:cs="Times New Roman"/>
          <w:b/>
          <w:i/>
          <w:iCs/>
          <w:color w:val="4472C4" w:themeColor="accent1"/>
          <w:sz w:val="36"/>
          <w:szCs w:val="36"/>
        </w:rPr>
        <w:t xml:space="preserve"> </w:t>
      </w:r>
      <w:r w:rsidR="00097C62" w:rsidRPr="007A3AEB">
        <w:rPr>
          <w:rFonts w:ascii="Times New Roman" w:hAnsi="Times New Roman" w:cs="Times New Roman"/>
          <w:b/>
          <w:i/>
          <w:iCs/>
          <w:color w:val="4472C4" w:themeColor="accent1"/>
          <w:sz w:val="36"/>
          <w:szCs w:val="36"/>
        </w:rPr>
        <w:t xml:space="preserve">Teorico-Pratico </w:t>
      </w:r>
    </w:p>
    <w:p w:rsidR="00097C62" w:rsidRPr="007A3AEB" w:rsidRDefault="007A3AEB" w:rsidP="00097C62">
      <w:pPr>
        <w:spacing w:after="0" w:line="240" w:lineRule="auto"/>
        <w:jc w:val="center"/>
        <w:rPr>
          <w:rFonts w:ascii="Times New Roman" w:hAnsi="Times New Roman" w:cs="Times New Roman"/>
          <w:b/>
          <w:i/>
          <w:iCs/>
          <w:color w:val="4472C4" w:themeColor="accent1"/>
          <w:sz w:val="36"/>
          <w:szCs w:val="36"/>
        </w:rPr>
      </w:pPr>
      <w:r>
        <w:rPr>
          <w:rFonts w:ascii="Times New Roman" w:hAnsi="Times New Roman" w:cs="Times New Roman"/>
          <w:b/>
          <w:i/>
          <w:iCs/>
          <w:color w:val="4472C4" w:themeColor="accent1"/>
          <w:sz w:val="36"/>
          <w:szCs w:val="36"/>
        </w:rPr>
        <w:t>“</w:t>
      </w:r>
      <w:r w:rsidR="004471D3">
        <w:rPr>
          <w:rFonts w:ascii="Times New Roman" w:hAnsi="Times New Roman" w:cs="Times New Roman"/>
          <w:b/>
          <w:i/>
          <w:iCs/>
          <w:color w:val="4472C4" w:themeColor="accent1"/>
          <w:sz w:val="36"/>
          <w:szCs w:val="36"/>
        </w:rPr>
        <w:t>Diagnostica per immagini in patologie Osteoarticolari e Toraciche</w:t>
      </w:r>
      <w:r w:rsidR="00AD4CDC">
        <w:rPr>
          <w:rFonts w:ascii="Times New Roman" w:hAnsi="Times New Roman" w:cs="Times New Roman"/>
          <w:b/>
          <w:i/>
          <w:iCs/>
          <w:color w:val="4472C4" w:themeColor="accent1"/>
          <w:sz w:val="36"/>
          <w:szCs w:val="36"/>
        </w:rPr>
        <w:t xml:space="preserve"> del Distretto Superiore</w:t>
      </w:r>
      <w:r>
        <w:rPr>
          <w:rFonts w:ascii="Times New Roman" w:hAnsi="Times New Roman" w:cs="Times New Roman"/>
          <w:b/>
          <w:i/>
          <w:iCs/>
          <w:color w:val="4472C4" w:themeColor="accent1"/>
          <w:sz w:val="36"/>
          <w:szCs w:val="36"/>
        </w:rPr>
        <w:t>”</w:t>
      </w:r>
    </w:p>
    <w:p w:rsidR="00097C62" w:rsidRPr="007A3AEB" w:rsidRDefault="004471D3" w:rsidP="00097C62">
      <w:pPr>
        <w:spacing w:after="0" w:line="240" w:lineRule="auto"/>
        <w:jc w:val="center"/>
        <w:rPr>
          <w:rFonts w:ascii="Times New Roman" w:hAnsi="Times New Roman" w:cs="Times New Roman"/>
          <w:b/>
          <w:i/>
          <w:iCs/>
          <w:color w:val="4472C4" w:themeColor="accent1"/>
          <w:sz w:val="44"/>
          <w:szCs w:val="44"/>
        </w:rPr>
      </w:pPr>
      <w:r>
        <w:rPr>
          <w:rFonts w:ascii="Times New Roman" w:hAnsi="Times New Roman" w:cs="Times New Roman"/>
          <w:b/>
          <w:i/>
          <w:iCs/>
          <w:color w:val="4472C4" w:themeColor="accent1"/>
          <w:sz w:val="44"/>
          <w:szCs w:val="44"/>
        </w:rPr>
        <w:t>2</w:t>
      </w:r>
      <w:r w:rsidR="00097C62" w:rsidRPr="007A3AEB">
        <w:rPr>
          <w:rFonts w:ascii="Times New Roman" w:hAnsi="Times New Roman" w:cs="Times New Roman"/>
          <w:b/>
          <w:i/>
          <w:iCs/>
          <w:color w:val="4472C4" w:themeColor="accent1"/>
          <w:sz w:val="44"/>
          <w:szCs w:val="44"/>
        </w:rPr>
        <w:t>° Edizione</w:t>
      </w:r>
    </w:p>
    <w:p w:rsidR="00097C62" w:rsidRPr="00CF491F" w:rsidRDefault="00AD4CDC" w:rsidP="00097C62">
      <w:pPr>
        <w:spacing w:after="0" w:line="240" w:lineRule="auto"/>
        <w:jc w:val="center"/>
        <w:rPr>
          <w:rFonts w:ascii="Times New Roman" w:hAnsi="Times New Roman" w:cs="Times New Roman"/>
          <w:b/>
          <w:i/>
          <w:iCs/>
          <w:color w:val="4472C4" w:themeColor="accent1"/>
          <w:sz w:val="40"/>
          <w:szCs w:val="40"/>
        </w:rPr>
      </w:pPr>
      <w:r>
        <w:rPr>
          <w:rFonts w:ascii="Times New Roman" w:hAnsi="Times New Roman" w:cs="Times New Roman"/>
          <w:b/>
          <w:i/>
          <w:iCs/>
          <w:color w:val="4472C4" w:themeColor="accent1"/>
          <w:sz w:val="40"/>
          <w:szCs w:val="40"/>
        </w:rPr>
        <w:t>Data: 14 Novembre 2022</w:t>
      </w:r>
    </w:p>
    <w:p w:rsidR="00097C62" w:rsidRPr="007A3AEB" w:rsidRDefault="00097C62" w:rsidP="007A3AEB">
      <w:pPr>
        <w:spacing w:after="0" w:line="240" w:lineRule="auto"/>
        <w:jc w:val="center"/>
        <w:rPr>
          <w:rFonts w:ascii="Times New Roman" w:hAnsi="Times New Roman" w:cs="Times New Roman"/>
          <w:b/>
          <w:i/>
          <w:iCs/>
          <w:color w:val="4472C4" w:themeColor="accent1"/>
          <w:sz w:val="28"/>
          <w:szCs w:val="28"/>
        </w:rPr>
      </w:pPr>
      <w:r w:rsidRPr="007A3AEB">
        <w:rPr>
          <w:rFonts w:ascii="Times New Roman" w:hAnsi="Times New Roman" w:cs="Times New Roman"/>
          <w:b/>
          <w:i/>
          <w:iCs/>
          <w:color w:val="4472C4" w:themeColor="accent1"/>
          <w:sz w:val="28"/>
          <w:szCs w:val="28"/>
        </w:rPr>
        <w:t>Presidente: Prof. Frank Nania</w:t>
      </w:r>
    </w:p>
    <w:p w:rsidR="004471D3" w:rsidRDefault="00097C62" w:rsidP="004471D3">
      <w:pPr>
        <w:spacing w:after="0" w:line="240" w:lineRule="auto"/>
        <w:jc w:val="center"/>
        <w:rPr>
          <w:rFonts w:ascii="Times New Roman" w:hAnsi="Times New Roman" w:cs="Times New Roman"/>
          <w:b/>
          <w:i/>
          <w:iCs/>
          <w:color w:val="4472C4" w:themeColor="accent1"/>
          <w:sz w:val="28"/>
          <w:szCs w:val="28"/>
        </w:rPr>
      </w:pPr>
      <w:r w:rsidRPr="007A3AEB">
        <w:rPr>
          <w:rFonts w:ascii="Times New Roman" w:hAnsi="Times New Roman" w:cs="Times New Roman"/>
          <w:b/>
          <w:i/>
          <w:iCs/>
          <w:color w:val="4472C4" w:themeColor="accent1"/>
          <w:sz w:val="28"/>
          <w:szCs w:val="28"/>
        </w:rPr>
        <w:t xml:space="preserve">Responsabile Scientifico: Dott. Marco </w:t>
      </w:r>
      <w:r w:rsidR="004471D3">
        <w:rPr>
          <w:rFonts w:ascii="Times New Roman" w:hAnsi="Times New Roman" w:cs="Times New Roman"/>
          <w:b/>
          <w:i/>
          <w:iCs/>
          <w:color w:val="4472C4" w:themeColor="accent1"/>
          <w:sz w:val="28"/>
          <w:szCs w:val="28"/>
        </w:rPr>
        <w:t>Umberto Scaramozzino</w:t>
      </w:r>
    </w:p>
    <w:p w:rsidR="00AD4CDC" w:rsidRPr="007A3AEB" w:rsidRDefault="00AD4CDC" w:rsidP="00AD4CDC">
      <w:pPr>
        <w:spacing w:after="0" w:line="240" w:lineRule="auto"/>
        <w:jc w:val="center"/>
        <w:rPr>
          <w:rFonts w:ascii="Times New Roman" w:hAnsi="Times New Roman" w:cs="Times New Roman"/>
          <w:b/>
          <w:i/>
          <w:iCs/>
          <w:color w:val="4472C4" w:themeColor="accent1"/>
          <w:sz w:val="28"/>
          <w:szCs w:val="28"/>
        </w:rPr>
      </w:pPr>
      <w:r>
        <w:rPr>
          <w:rFonts w:ascii="Times New Roman" w:hAnsi="Times New Roman" w:cs="Times New Roman"/>
          <w:b/>
          <w:i/>
          <w:iCs/>
          <w:color w:val="4472C4" w:themeColor="accent1"/>
          <w:sz w:val="28"/>
          <w:szCs w:val="28"/>
        </w:rPr>
        <w:t xml:space="preserve">Medico </w:t>
      </w:r>
      <w:r w:rsidR="002B78C9">
        <w:rPr>
          <w:rFonts w:ascii="Times New Roman" w:hAnsi="Times New Roman" w:cs="Times New Roman"/>
          <w:b/>
          <w:i/>
          <w:iCs/>
          <w:color w:val="4472C4" w:themeColor="accent1"/>
          <w:sz w:val="28"/>
          <w:szCs w:val="28"/>
        </w:rPr>
        <w:t xml:space="preserve">Chirurgo </w:t>
      </w:r>
      <w:r>
        <w:rPr>
          <w:rFonts w:ascii="Times New Roman" w:hAnsi="Times New Roman" w:cs="Times New Roman"/>
          <w:b/>
          <w:i/>
          <w:iCs/>
          <w:color w:val="4472C4" w:themeColor="accent1"/>
          <w:sz w:val="28"/>
          <w:szCs w:val="28"/>
        </w:rPr>
        <w:t>Ortopedico: Dott. Francesco Giacco</w:t>
      </w:r>
    </w:p>
    <w:p w:rsidR="004471D3" w:rsidRDefault="004471D3" w:rsidP="00AD4CDC">
      <w:pPr>
        <w:spacing w:after="0" w:line="240" w:lineRule="auto"/>
        <w:jc w:val="center"/>
        <w:rPr>
          <w:rFonts w:ascii="Times New Roman" w:hAnsi="Times New Roman" w:cs="Times New Roman"/>
          <w:b/>
          <w:i/>
          <w:iCs/>
          <w:color w:val="4472C4" w:themeColor="accent1"/>
          <w:sz w:val="28"/>
          <w:szCs w:val="28"/>
        </w:rPr>
      </w:pPr>
      <w:r>
        <w:rPr>
          <w:rFonts w:ascii="Times New Roman" w:hAnsi="Times New Roman" w:cs="Times New Roman"/>
          <w:b/>
          <w:i/>
          <w:iCs/>
          <w:color w:val="4472C4" w:themeColor="accent1"/>
          <w:sz w:val="28"/>
          <w:szCs w:val="28"/>
        </w:rPr>
        <w:t>Medico Radiologo : Dott. Ubaldo Romeo Plastina</w:t>
      </w:r>
    </w:p>
    <w:p w:rsidR="001A75F9" w:rsidRPr="00115CF5" w:rsidRDefault="001A75F9" w:rsidP="00115CF5">
      <w:pPr>
        <w:spacing w:line="360" w:lineRule="auto"/>
        <w:jc w:val="both"/>
        <w:rPr>
          <w:rFonts w:ascii="Arial" w:hAnsi="Arial" w:cs="Arial"/>
          <w:b/>
          <w:bCs/>
          <w:sz w:val="24"/>
          <w:szCs w:val="24"/>
        </w:rPr>
      </w:pPr>
      <w:r w:rsidRPr="00115CF5">
        <w:rPr>
          <w:rFonts w:ascii="Arial" w:hAnsi="Arial" w:cs="Arial"/>
          <w:b/>
          <w:bCs/>
          <w:sz w:val="24"/>
          <w:szCs w:val="24"/>
        </w:rPr>
        <w:t>OBIETTIVI</w:t>
      </w:r>
    </w:p>
    <w:p w:rsidR="004F15DE" w:rsidRDefault="001A75F9" w:rsidP="00FA2EB2">
      <w:pPr>
        <w:pStyle w:val="NormaleWeb"/>
        <w:spacing w:before="0" w:beforeAutospacing="0" w:after="0" w:afterAutospacing="0"/>
        <w:jc w:val="both"/>
      </w:pPr>
      <w:r w:rsidRPr="00115CF5">
        <w:rPr>
          <w:rFonts w:ascii="Arial" w:hAnsi="Arial" w:cs="Arial"/>
        </w:rPr>
        <w:t xml:space="preserve">Il </w:t>
      </w:r>
      <w:r w:rsidR="00591883">
        <w:rPr>
          <w:rFonts w:ascii="Arial" w:hAnsi="Arial" w:cs="Arial"/>
        </w:rPr>
        <w:t>seminario</w:t>
      </w:r>
      <w:r w:rsidR="004471D3">
        <w:rPr>
          <w:rFonts w:ascii="Arial" w:hAnsi="Arial" w:cs="Arial"/>
        </w:rPr>
        <w:t xml:space="preserve"> </w:t>
      </w:r>
      <w:r w:rsidR="00CF491F" w:rsidRPr="00115CF5">
        <w:rPr>
          <w:rFonts w:ascii="Arial" w:hAnsi="Arial" w:cs="Arial"/>
        </w:rPr>
        <w:t xml:space="preserve">viene </w:t>
      </w:r>
      <w:r w:rsidRPr="00115CF5">
        <w:rPr>
          <w:rFonts w:ascii="Arial" w:hAnsi="Arial" w:cs="Arial"/>
        </w:rPr>
        <w:t>presentato</w:t>
      </w:r>
      <w:r w:rsidR="004471D3">
        <w:rPr>
          <w:rFonts w:ascii="Arial" w:hAnsi="Arial" w:cs="Arial"/>
        </w:rPr>
        <w:t xml:space="preserve"> </w:t>
      </w:r>
      <w:r w:rsidRPr="00115CF5">
        <w:rPr>
          <w:rFonts w:ascii="Arial" w:hAnsi="Arial" w:cs="Arial"/>
        </w:rPr>
        <w:t xml:space="preserve">all’Università degli studi di Messina e viene </w:t>
      </w:r>
      <w:r w:rsidR="00115CF5">
        <w:rPr>
          <w:rFonts w:ascii="Arial" w:hAnsi="Arial" w:cs="Arial"/>
        </w:rPr>
        <w:t>realizzato</w:t>
      </w:r>
      <w:r w:rsidRPr="00115CF5">
        <w:rPr>
          <w:rFonts w:ascii="Arial" w:hAnsi="Arial" w:cs="Arial"/>
        </w:rPr>
        <w:t xml:space="preserve"> c/o la A.S.D. Planet Sport Rizziconi (RC) il cui presidente</w:t>
      </w:r>
      <w:r w:rsidR="004F15DE">
        <w:rPr>
          <w:rFonts w:ascii="Arial" w:hAnsi="Arial" w:cs="Arial"/>
        </w:rPr>
        <w:t xml:space="preserve"> Prof. </w:t>
      </w:r>
      <w:r w:rsidRPr="00115CF5">
        <w:rPr>
          <w:rFonts w:ascii="Arial" w:hAnsi="Arial" w:cs="Arial"/>
        </w:rPr>
        <w:t>Frank Nania</w:t>
      </w:r>
      <w:r w:rsidR="004F15DE">
        <w:rPr>
          <w:rFonts w:ascii="Arial" w:hAnsi="Arial" w:cs="Arial"/>
        </w:rPr>
        <w:t>, insegnante di scienze motorie,</w:t>
      </w:r>
      <w:r w:rsidRPr="00115CF5">
        <w:rPr>
          <w:rFonts w:ascii="Arial" w:hAnsi="Arial" w:cs="Arial"/>
        </w:rPr>
        <w:t xml:space="preserve"> ormai da anni si occupa di rieducazione e allename</w:t>
      </w:r>
      <w:r w:rsidR="00AD4CDC">
        <w:rPr>
          <w:rFonts w:ascii="Arial" w:hAnsi="Arial" w:cs="Arial"/>
        </w:rPr>
        <w:t>nto muscolare,</w:t>
      </w:r>
      <w:r w:rsidR="00351516">
        <w:rPr>
          <w:rFonts w:ascii="Arial" w:hAnsi="Arial" w:cs="Arial"/>
        </w:rPr>
        <w:t xml:space="preserve"> ginnastica respiratoria,</w:t>
      </w:r>
      <w:r w:rsidR="00AD4CDC">
        <w:rPr>
          <w:rFonts w:ascii="Arial" w:hAnsi="Arial" w:cs="Arial"/>
        </w:rPr>
        <w:t xml:space="preserve"> Ginnastica posturale e riabilitativa</w:t>
      </w:r>
      <w:r w:rsidR="00856CCA">
        <w:rPr>
          <w:rFonts w:ascii="Arial" w:hAnsi="Arial" w:cs="Arial"/>
        </w:rPr>
        <w:t xml:space="preserve"> post infortunio e post operatorio. </w:t>
      </w:r>
      <w:r w:rsidRPr="00115CF5">
        <w:rPr>
          <w:rFonts w:ascii="Arial" w:hAnsi="Arial" w:cs="Arial"/>
        </w:rPr>
        <w:t xml:space="preserve">Responsabile scientifico del </w:t>
      </w:r>
      <w:r w:rsidR="00591883">
        <w:rPr>
          <w:rFonts w:ascii="Arial" w:hAnsi="Arial" w:cs="Arial"/>
        </w:rPr>
        <w:t xml:space="preserve">seminario </w:t>
      </w:r>
      <w:r w:rsidRPr="00115CF5">
        <w:rPr>
          <w:rFonts w:ascii="Arial" w:hAnsi="Arial" w:cs="Arial"/>
        </w:rPr>
        <w:t>è il Dott. Marco Umberto Scaramozzino, Medico-Chirurgo, Specialista in Malattie Dell’Apparato Respiratorio, dedicato negli ultimi due anni alla Riabilitazione respiratoria con particolare interesse nei pazienti Post-covid19</w:t>
      </w:r>
      <w:r w:rsidR="00856CCA">
        <w:rPr>
          <w:rFonts w:ascii="Arial" w:hAnsi="Arial" w:cs="Arial"/>
        </w:rPr>
        <w:t>. Ospiti</w:t>
      </w:r>
      <w:r w:rsidR="00FA2EB2">
        <w:rPr>
          <w:rFonts w:ascii="Arial" w:hAnsi="Arial" w:cs="Arial"/>
        </w:rPr>
        <w:t xml:space="preserve"> della struttura</w:t>
      </w:r>
      <w:r w:rsidR="00856CCA">
        <w:rPr>
          <w:rFonts w:ascii="Arial" w:hAnsi="Arial" w:cs="Arial"/>
        </w:rPr>
        <w:t xml:space="preserve"> saranno</w:t>
      </w:r>
      <w:r w:rsidR="00FA2EB2">
        <w:rPr>
          <w:rFonts w:ascii="Arial" w:hAnsi="Arial" w:cs="Arial"/>
        </w:rPr>
        <w:t xml:space="preserve"> il Dott. Ubaldo Romeo Plastina Medico-Chirurgo, Specialista in Diagnostica per immagini presso l’università di Siena, il quale si occupa di patologia interstiziale del polmone presso lo studio </w:t>
      </w:r>
      <w:r w:rsidR="004F15DE">
        <w:rPr>
          <w:rFonts w:ascii="Arial" w:hAnsi="Arial" w:cs="Arial"/>
        </w:rPr>
        <w:t xml:space="preserve">ECORAD srl a Villa San Giovanni ed </w:t>
      </w:r>
      <w:r w:rsidR="00856CCA">
        <w:rPr>
          <w:rFonts w:ascii="Arial" w:hAnsi="Arial" w:cs="Arial"/>
        </w:rPr>
        <w:t>Dott. Francesco Giacco</w:t>
      </w:r>
      <w:r w:rsidR="004F15DE">
        <w:rPr>
          <w:rFonts w:ascii="Arial" w:hAnsi="Arial" w:cs="Arial"/>
        </w:rPr>
        <w:t>,</w:t>
      </w:r>
      <w:r w:rsidR="00856CCA">
        <w:rPr>
          <w:rFonts w:ascii="Arial" w:hAnsi="Arial" w:cs="Arial"/>
        </w:rPr>
        <w:t xml:space="preserve"> Medico Chirurgo Specialista in</w:t>
      </w:r>
      <w:r w:rsidR="00FE05DC" w:rsidRPr="00FE05DC">
        <w:t xml:space="preserve"> </w:t>
      </w:r>
      <w:r w:rsidR="00FE05DC">
        <w:t>Ortopedia e traumatologia</w:t>
      </w:r>
      <w:r w:rsidR="004F15DE">
        <w:t xml:space="preserve">. Specializzatosi al Centro Livet di Lione, diretto dal Prof. Philippe Neyret, specialista nella chirurgia del ginocchio sia artroscopica che protesica, ha svolto attività clinica presso l'Istituto Clinico Humanitas di Rozzano e successivamente presso la Fondazione San Raffaele Ospedale G. Giglio di Cefalù, dove ha eseguito personalmente più di 3000 interventi di chirurgia artroscopica. Attualmente collabora presso l'Istituto Ortopedico Galeazzi di Milano.     </w:t>
      </w:r>
    </w:p>
    <w:p w:rsidR="00FA2EB2" w:rsidRDefault="001A75F9" w:rsidP="00FA2EB2">
      <w:pPr>
        <w:pStyle w:val="NormaleWeb"/>
        <w:spacing w:before="0" w:beforeAutospacing="0" w:after="0" w:afterAutospacing="0"/>
        <w:jc w:val="both"/>
        <w:rPr>
          <w:rFonts w:ascii="Arial" w:hAnsi="Arial" w:cs="Arial"/>
        </w:rPr>
      </w:pPr>
      <w:r w:rsidRPr="00115CF5">
        <w:rPr>
          <w:rFonts w:ascii="Arial" w:hAnsi="Arial" w:cs="Arial"/>
        </w:rPr>
        <w:t xml:space="preserve">Il </w:t>
      </w:r>
      <w:r w:rsidR="00591883">
        <w:rPr>
          <w:rFonts w:ascii="Arial" w:hAnsi="Arial" w:cs="Arial"/>
        </w:rPr>
        <w:t>seminario</w:t>
      </w:r>
      <w:r w:rsidRPr="00115CF5">
        <w:rPr>
          <w:rFonts w:ascii="Arial" w:hAnsi="Arial" w:cs="Arial"/>
        </w:rPr>
        <w:t xml:space="preserve"> ha l’obiettivo di fornire conoscenze </w:t>
      </w:r>
      <w:r w:rsidR="004471D3">
        <w:rPr>
          <w:rFonts w:ascii="Arial" w:hAnsi="Arial" w:cs="Arial"/>
        </w:rPr>
        <w:t>di base di come deve essere eseguita la diagnostica per immagini nel distretto osteo-articolare e toracico. Durante il seminario verranno fornite nozioni di base sull’utilizzo della corretta metodica di diagnostica per immagini nello s</w:t>
      </w:r>
      <w:r w:rsidR="00C87436">
        <w:rPr>
          <w:rFonts w:ascii="Arial" w:hAnsi="Arial" w:cs="Arial"/>
        </w:rPr>
        <w:t xml:space="preserve">tudio del distretto toracico e </w:t>
      </w:r>
      <w:r w:rsidR="004471D3">
        <w:rPr>
          <w:rFonts w:ascii="Arial" w:hAnsi="Arial" w:cs="Arial"/>
        </w:rPr>
        <w:t>della colonna vertebra</w:t>
      </w:r>
      <w:r w:rsidR="00C87436">
        <w:rPr>
          <w:rFonts w:ascii="Arial" w:hAnsi="Arial" w:cs="Arial"/>
        </w:rPr>
        <w:t>le.</w:t>
      </w:r>
      <w:r w:rsidR="001866B4">
        <w:rPr>
          <w:rFonts w:ascii="Arial" w:hAnsi="Arial" w:cs="Arial"/>
        </w:rPr>
        <w:t xml:space="preserve"> In particolare verranno trattati argomenti inerenti le patologie dell’apparato respiratorio e dell’apparato osteoarticolare, </w:t>
      </w:r>
      <w:r w:rsidR="0094056C">
        <w:rPr>
          <w:rFonts w:ascii="Arial" w:hAnsi="Arial" w:cs="Arial"/>
        </w:rPr>
        <w:t>anatomia e biologia della cartilagine articolare,</w:t>
      </w:r>
      <w:r w:rsidR="001866B4">
        <w:rPr>
          <w:rFonts w:ascii="Arial" w:hAnsi="Arial" w:cs="Arial"/>
        </w:rPr>
        <w:t>descrivendo le patologie di rilievo e mostrando, anche attraverso materiale didattico, la corretta esecuzione degli esami strumentali utili per diagnosi delle patolog</w:t>
      </w:r>
      <w:r w:rsidR="00C87436">
        <w:rPr>
          <w:rFonts w:ascii="Arial" w:hAnsi="Arial" w:cs="Arial"/>
        </w:rPr>
        <w:t>ie del distretto toracico e della colonna vertebrale.</w:t>
      </w:r>
      <w:r w:rsidR="0094056C">
        <w:rPr>
          <w:rFonts w:ascii="Arial" w:hAnsi="Arial" w:cs="Arial"/>
        </w:rPr>
        <w:t xml:space="preserve"> Verrà inoltre trattato l’argomento della scoliosi: il trattamento conservativo e chirurgico delle lesioni condriali. </w:t>
      </w:r>
      <w:r w:rsidR="001866B4">
        <w:rPr>
          <w:rFonts w:ascii="Arial" w:hAnsi="Arial" w:cs="Arial"/>
        </w:rPr>
        <w:t xml:space="preserve">Un’ultima parte del corso verterà sulla interpretazione e lettura delle immagini ecografiche del distretto toracico, attraverso illustrazione pratica su modello umano. </w:t>
      </w:r>
      <w:r w:rsidRPr="00115CF5">
        <w:rPr>
          <w:rFonts w:ascii="Arial" w:hAnsi="Arial" w:cs="Arial"/>
        </w:rPr>
        <w:t xml:space="preserve">Lo scopo </w:t>
      </w:r>
      <w:r w:rsidR="00F95538">
        <w:rPr>
          <w:rFonts w:ascii="Arial" w:hAnsi="Arial" w:cs="Arial"/>
        </w:rPr>
        <w:t>dell’attività didattica è quello</w:t>
      </w:r>
      <w:r w:rsidR="000A2163">
        <w:rPr>
          <w:rFonts w:ascii="Arial" w:hAnsi="Arial" w:cs="Arial"/>
        </w:rPr>
        <w:t xml:space="preserve"> di </w:t>
      </w:r>
      <w:r w:rsidR="00F95538">
        <w:rPr>
          <w:rFonts w:ascii="Arial" w:hAnsi="Arial" w:cs="Arial"/>
        </w:rPr>
        <w:t xml:space="preserve">trasmettere ciò che è </w:t>
      </w:r>
      <w:r w:rsidR="000A2163">
        <w:rPr>
          <w:rFonts w:ascii="Arial" w:hAnsi="Arial" w:cs="Arial"/>
        </w:rPr>
        <w:t>la funzione dell’apparato osteo-articolare che è costituito dall’insieme delle ossa e delle articolazioni, rientra in esso anche l’apparato muscolare. Nell’osso sono pre</w:t>
      </w:r>
      <w:r w:rsidR="009D2C2A">
        <w:rPr>
          <w:rFonts w:ascii="Arial" w:hAnsi="Arial" w:cs="Arial"/>
        </w:rPr>
        <w:t>senti due tipi di cellule: gli o</w:t>
      </w:r>
      <w:r w:rsidR="000A2163">
        <w:rPr>
          <w:rFonts w:ascii="Arial" w:hAnsi="Arial" w:cs="Arial"/>
        </w:rPr>
        <w:t xml:space="preserve">steoblasti che formano la matrice ossea che poi viene mineralizzata, favorendo la formazione di tessuto osseo nuovo; e gli osteoclasti, che invece distruggono il tessuto </w:t>
      </w:r>
      <w:r w:rsidR="000A2163">
        <w:rPr>
          <w:rFonts w:ascii="Arial" w:hAnsi="Arial" w:cs="Arial"/>
        </w:rPr>
        <w:lastRenderedPageBreak/>
        <w:t xml:space="preserve">osseo. Le articolazioni sono in pratica i collegamenti fra un osso e un altro che rendono possibili i movimenti del corpo. Altro apparato è </w:t>
      </w:r>
      <w:r w:rsidR="00FA2EB2">
        <w:rPr>
          <w:rFonts w:ascii="Arial" w:hAnsi="Arial" w:cs="Arial"/>
        </w:rPr>
        <w:t xml:space="preserve">quello respiratorio che </w:t>
      </w:r>
      <w:r w:rsidR="00FA2EB2" w:rsidRPr="00FA2EB2">
        <w:rPr>
          <w:rFonts w:ascii="Arial" w:hAnsi="Arial" w:cs="Arial"/>
        </w:rPr>
        <w:t xml:space="preserve">è composto da quegli organi che presiedono </w:t>
      </w:r>
      <w:r w:rsidR="00E407AA">
        <w:rPr>
          <w:rFonts w:ascii="Arial" w:hAnsi="Arial" w:cs="Arial"/>
        </w:rPr>
        <w:t>alla r</w:t>
      </w:r>
      <w:r w:rsidR="00FA2EB2">
        <w:rPr>
          <w:rFonts w:ascii="Arial" w:hAnsi="Arial" w:cs="Arial"/>
        </w:rPr>
        <w:t>espirazione</w:t>
      </w:r>
      <w:r w:rsidR="001A488E">
        <w:rPr>
          <w:rFonts w:ascii="Arial" w:hAnsi="Arial" w:cs="Arial"/>
        </w:rPr>
        <w:t>,</w:t>
      </w:r>
      <w:r w:rsidR="00FA2EB2">
        <w:rPr>
          <w:rFonts w:ascii="Arial" w:hAnsi="Arial" w:cs="Arial"/>
        </w:rPr>
        <w:t xml:space="preserve"> </w:t>
      </w:r>
      <w:r w:rsidR="00FA2EB2" w:rsidRPr="00FA2EB2">
        <w:rPr>
          <w:rFonts w:ascii="Arial" w:hAnsi="Arial" w:cs="Arial"/>
        </w:rPr>
        <w:t>che avviene a livello deg</w:t>
      </w:r>
      <w:r w:rsidR="00FA2EB2">
        <w:rPr>
          <w:rFonts w:ascii="Arial" w:hAnsi="Arial" w:cs="Arial"/>
        </w:rPr>
        <w:t>li alveoli polmonari, permettendo</w:t>
      </w:r>
      <w:r w:rsidR="00FA2EB2" w:rsidRPr="00FA2EB2">
        <w:rPr>
          <w:rFonts w:ascii="Arial" w:hAnsi="Arial" w:cs="Arial"/>
        </w:rPr>
        <w:t xml:space="preserve"> la diffusione dell’ossigeno </w:t>
      </w:r>
      <w:r w:rsidR="00FA2EB2">
        <w:rPr>
          <w:rFonts w:ascii="Arial" w:hAnsi="Arial" w:cs="Arial"/>
        </w:rPr>
        <w:t xml:space="preserve">dall’aria atmosferica al sangue </w:t>
      </w:r>
      <w:r w:rsidR="00FA2EB2" w:rsidRPr="00FA2EB2">
        <w:rPr>
          <w:rFonts w:ascii="Arial" w:hAnsi="Arial" w:cs="Arial"/>
        </w:rPr>
        <w:t>e dell’anidride carbonica in senso inverso.</w:t>
      </w:r>
      <w:r w:rsidR="00FA2EB2">
        <w:rPr>
          <w:rFonts w:ascii="Arial" w:hAnsi="Arial" w:cs="Arial"/>
        </w:rPr>
        <w:t xml:space="preserve"> </w:t>
      </w:r>
      <w:r w:rsidR="00FA2EB2" w:rsidRPr="00FA2EB2">
        <w:rPr>
          <w:rFonts w:ascii="Arial" w:hAnsi="Arial" w:cs="Arial"/>
        </w:rPr>
        <w:t>L’aria si sposta dall’interno verso l’esterno del corpo, e viceversa, grazie ai movimenti di espansione e di contrazione della gabbia toracica. Nell'espirazione, insieme all'anidride carbonica viene eliminata anche una piccola quantità d'acqua, sotto forma di vapore.</w:t>
      </w:r>
      <w:r w:rsidR="00954CA2">
        <w:rPr>
          <w:rFonts w:ascii="Arial" w:hAnsi="Arial" w:cs="Arial"/>
        </w:rPr>
        <w:t>L’ultima sessione del seminario sarà dedicata alla parte pratica in palestra con esercizi mirati alla tonificazione e riabilitazione del distretto superiore: torace-arti superiori-schiena</w:t>
      </w:r>
    </w:p>
    <w:p w:rsidR="0094056C" w:rsidRDefault="0094056C" w:rsidP="00FA2EB2">
      <w:pPr>
        <w:pStyle w:val="NormaleWeb"/>
        <w:spacing w:before="0" w:beforeAutospacing="0" w:after="0" w:afterAutospacing="0"/>
        <w:jc w:val="both"/>
        <w:rPr>
          <w:rFonts w:ascii="Arial" w:hAnsi="Arial" w:cs="Arial"/>
        </w:rPr>
      </w:pPr>
    </w:p>
    <w:p w:rsidR="00F95538" w:rsidRDefault="00F95538" w:rsidP="00FA2EB2">
      <w:pPr>
        <w:pStyle w:val="NormaleWeb"/>
        <w:spacing w:before="0" w:beforeAutospacing="0" w:after="0" w:afterAutospacing="0"/>
        <w:jc w:val="both"/>
        <w:rPr>
          <w:rFonts w:ascii="Arial" w:hAnsi="Arial" w:cs="Arial"/>
        </w:rPr>
      </w:pPr>
    </w:p>
    <w:p w:rsidR="000F1748" w:rsidRPr="00A20D6A" w:rsidRDefault="000F1748" w:rsidP="00FA2EB2">
      <w:pPr>
        <w:pStyle w:val="NormaleWeb"/>
        <w:spacing w:before="0" w:beforeAutospacing="0" w:after="0" w:afterAutospacing="0"/>
        <w:jc w:val="both"/>
        <w:rPr>
          <w:rFonts w:ascii="Arial" w:hAnsi="Arial" w:cs="Arial"/>
          <w:b/>
          <w:bCs/>
        </w:rPr>
      </w:pPr>
      <w:r w:rsidRPr="00A20D6A">
        <w:rPr>
          <w:rFonts w:ascii="Arial" w:hAnsi="Arial" w:cs="Arial"/>
          <w:b/>
          <w:bCs/>
        </w:rPr>
        <w:t>Destinatari</w:t>
      </w:r>
      <w:r w:rsidR="00A20D6A">
        <w:rPr>
          <w:rFonts w:ascii="Arial" w:hAnsi="Arial" w:cs="Arial"/>
          <w:b/>
          <w:bCs/>
        </w:rPr>
        <w:t>:</w:t>
      </w:r>
    </w:p>
    <w:p w:rsidR="00591883" w:rsidRDefault="000F1748" w:rsidP="00115CF5">
      <w:pPr>
        <w:spacing w:line="360" w:lineRule="auto"/>
        <w:rPr>
          <w:rFonts w:ascii="Arial" w:hAnsi="Arial" w:cs="Arial"/>
          <w:sz w:val="24"/>
          <w:szCs w:val="24"/>
        </w:rPr>
      </w:pPr>
      <w:r w:rsidRPr="00A20D6A">
        <w:rPr>
          <w:rFonts w:ascii="Arial" w:hAnsi="Arial" w:cs="Arial"/>
          <w:sz w:val="24"/>
          <w:szCs w:val="24"/>
        </w:rPr>
        <w:t xml:space="preserve">Gli studenti del corso di laurea in Scienze </w:t>
      </w:r>
      <w:r w:rsidR="006F18F8">
        <w:rPr>
          <w:rFonts w:ascii="Arial" w:hAnsi="Arial" w:cs="Arial"/>
          <w:sz w:val="24"/>
          <w:szCs w:val="24"/>
        </w:rPr>
        <w:t>Motorie, Sport e Salute.</w:t>
      </w:r>
    </w:p>
    <w:p w:rsidR="00591883" w:rsidRPr="007218F1" w:rsidRDefault="00591883" w:rsidP="00115CF5">
      <w:pPr>
        <w:spacing w:line="360" w:lineRule="auto"/>
        <w:rPr>
          <w:rFonts w:ascii="Arial" w:hAnsi="Arial" w:cs="Arial"/>
          <w:b/>
          <w:bCs/>
          <w:sz w:val="24"/>
          <w:szCs w:val="24"/>
        </w:rPr>
      </w:pPr>
      <w:r w:rsidRPr="007218F1">
        <w:rPr>
          <w:rFonts w:ascii="Arial" w:hAnsi="Arial" w:cs="Arial"/>
          <w:b/>
          <w:bCs/>
          <w:sz w:val="24"/>
          <w:szCs w:val="24"/>
        </w:rPr>
        <w:t>Prenotazione Segreteria organizzativa:</w:t>
      </w:r>
    </w:p>
    <w:p w:rsidR="00591883" w:rsidRDefault="00591883" w:rsidP="00115CF5">
      <w:pPr>
        <w:spacing w:line="360" w:lineRule="auto"/>
        <w:rPr>
          <w:rFonts w:ascii="Arial" w:hAnsi="Arial" w:cs="Arial"/>
          <w:sz w:val="24"/>
          <w:szCs w:val="24"/>
        </w:rPr>
      </w:pPr>
      <w:r>
        <w:rPr>
          <w:rFonts w:ascii="Arial" w:hAnsi="Arial" w:cs="Arial"/>
          <w:sz w:val="24"/>
          <w:szCs w:val="24"/>
        </w:rPr>
        <w:t>ASD PLANET SPORT</w:t>
      </w:r>
    </w:p>
    <w:p w:rsidR="00591883" w:rsidRDefault="00591883" w:rsidP="00115CF5">
      <w:pPr>
        <w:spacing w:line="360" w:lineRule="auto"/>
        <w:rPr>
          <w:rFonts w:ascii="Arial" w:hAnsi="Arial" w:cs="Arial"/>
          <w:sz w:val="24"/>
          <w:szCs w:val="24"/>
        </w:rPr>
      </w:pPr>
      <w:r>
        <w:rPr>
          <w:rFonts w:ascii="Arial" w:hAnsi="Arial" w:cs="Arial"/>
          <w:sz w:val="24"/>
          <w:szCs w:val="24"/>
        </w:rPr>
        <w:t>Via N. Albanese Rizziconi (RC)</w:t>
      </w:r>
    </w:p>
    <w:p w:rsidR="00591883" w:rsidRDefault="00591883" w:rsidP="00115CF5">
      <w:pPr>
        <w:spacing w:line="360" w:lineRule="auto"/>
        <w:rPr>
          <w:rFonts w:ascii="Arial" w:hAnsi="Arial" w:cs="Arial"/>
          <w:sz w:val="24"/>
          <w:szCs w:val="24"/>
        </w:rPr>
      </w:pPr>
      <w:r>
        <w:rPr>
          <w:rFonts w:ascii="Arial" w:hAnsi="Arial" w:cs="Arial"/>
          <w:sz w:val="24"/>
          <w:szCs w:val="24"/>
        </w:rPr>
        <w:t>Tel 333 3036138 oppure 3332959399</w:t>
      </w:r>
    </w:p>
    <w:p w:rsidR="00591883" w:rsidRPr="00A20D6A" w:rsidRDefault="00591883" w:rsidP="00115CF5">
      <w:pPr>
        <w:spacing w:line="360" w:lineRule="auto"/>
        <w:rPr>
          <w:rFonts w:ascii="Arial" w:hAnsi="Arial" w:cs="Arial"/>
          <w:sz w:val="24"/>
          <w:szCs w:val="24"/>
        </w:rPr>
      </w:pPr>
      <w:r>
        <w:rPr>
          <w:rFonts w:ascii="Arial" w:hAnsi="Arial" w:cs="Arial"/>
          <w:sz w:val="24"/>
          <w:szCs w:val="24"/>
        </w:rPr>
        <w:t xml:space="preserve">Mail: </w:t>
      </w:r>
      <w:hyperlink r:id="rId6" w:history="1">
        <w:r w:rsidRPr="00A2410E">
          <w:rPr>
            <w:rStyle w:val="Collegamentoipertestuale"/>
            <w:rFonts w:ascii="Arial" w:hAnsi="Arial" w:cs="Arial"/>
            <w:sz w:val="24"/>
            <w:szCs w:val="24"/>
          </w:rPr>
          <w:t>asdsportrizziconi@gmail.com</w:t>
        </w:r>
      </w:hyperlink>
      <w:r>
        <w:rPr>
          <w:rFonts w:ascii="Arial" w:hAnsi="Arial" w:cs="Arial"/>
          <w:sz w:val="24"/>
          <w:szCs w:val="24"/>
        </w:rPr>
        <w:t xml:space="preserve">  oppure franknania@libero.it</w:t>
      </w:r>
    </w:p>
    <w:p w:rsidR="00892110" w:rsidRPr="00A20D6A" w:rsidRDefault="00892110" w:rsidP="00115CF5">
      <w:pPr>
        <w:spacing w:line="360" w:lineRule="auto"/>
        <w:rPr>
          <w:rFonts w:ascii="Arial" w:hAnsi="Arial" w:cs="Arial"/>
          <w:b/>
          <w:bCs/>
          <w:sz w:val="24"/>
          <w:szCs w:val="24"/>
        </w:rPr>
      </w:pPr>
      <w:r w:rsidRPr="00A20D6A">
        <w:rPr>
          <w:rFonts w:ascii="Arial" w:hAnsi="Arial" w:cs="Arial"/>
          <w:b/>
          <w:bCs/>
          <w:sz w:val="24"/>
          <w:szCs w:val="24"/>
        </w:rPr>
        <w:t xml:space="preserve">Durata e modalità di partecipazione: </w:t>
      </w:r>
    </w:p>
    <w:p w:rsidR="001866B4" w:rsidRDefault="00892110" w:rsidP="000A2163">
      <w:pPr>
        <w:spacing w:line="360" w:lineRule="auto"/>
        <w:jc w:val="both"/>
        <w:rPr>
          <w:rFonts w:ascii="Arial" w:hAnsi="Arial" w:cs="Arial"/>
          <w:sz w:val="24"/>
          <w:szCs w:val="24"/>
        </w:rPr>
      </w:pPr>
      <w:r w:rsidRPr="00A20D6A">
        <w:rPr>
          <w:rFonts w:ascii="Arial" w:hAnsi="Arial" w:cs="Arial"/>
          <w:sz w:val="24"/>
          <w:szCs w:val="24"/>
        </w:rPr>
        <w:t xml:space="preserve">Il </w:t>
      </w:r>
      <w:r w:rsidR="007218F1">
        <w:rPr>
          <w:rFonts w:ascii="Arial" w:hAnsi="Arial" w:cs="Arial"/>
          <w:sz w:val="24"/>
          <w:szCs w:val="24"/>
        </w:rPr>
        <w:t>seminario</w:t>
      </w:r>
      <w:r w:rsidRPr="00A20D6A">
        <w:rPr>
          <w:rFonts w:ascii="Arial" w:hAnsi="Arial" w:cs="Arial"/>
          <w:sz w:val="24"/>
          <w:szCs w:val="24"/>
        </w:rPr>
        <w:t xml:space="preserve"> si svolgerà nell’arco di una giornata e comprenderà una parte teorica</w:t>
      </w:r>
      <w:r w:rsidR="0090634A" w:rsidRPr="00A20D6A">
        <w:rPr>
          <w:rFonts w:ascii="Arial" w:hAnsi="Arial" w:cs="Arial"/>
          <w:sz w:val="24"/>
          <w:szCs w:val="24"/>
        </w:rPr>
        <w:t>,</w:t>
      </w:r>
      <w:r w:rsidR="00954CA2">
        <w:rPr>
          <w:rFonts w:ascii="Arial" w:hAnsi="Arial" w:cs="Arial"/>
          <w:sz w:val="24"/>
          <w:szCs w:val="24"/>
        </w:rPr>
        <w:t xml:space="preserve"> in</w:t>
      </w:r>
      <w:r w:rsidR="001216B6">
        <w:rPr>
          <w:rFonts w:ascii="Arial" w:hAnsi="Arial" w:cs="Arial"/>
          <w:sz w:val="24"/>
          <w:szCs w:val="24"/>
        </w:rPr>
        <w:t xml:space="preserve"> cui verranno esposti</w:t>
      </w:r>
      <w:r w:rsidR="00954CA2">
        <w:rPr>
          <w:rFonts w:ascii="Arial" w:hAnsi="Arial" w:cs="Arial"/>
          <w:sz w:val="24"/>
          <w:szCs w:val="24"/>
        </w:rPr>
        <w:t xml:space="preserve"> il ruolo dell’</w:t>
      </w:r>
      <w:r w:rsidR="001216B6">
        <w:rPr>
          <w:rFonts w:ascii="Arial" w:hAnsi="Arial" w:cs="Arial"/>
          <w:sz w:val="24"/>
          <w:szCs w:val="24"/>
        </w:rPr>
        <w:t>ortopedico nel</w:t>
      </w:r>
      <w:r w:rsidR="00954CA2">
        <w:rPr>
          <w:rFonts w:ascii="Arial" w:hAnsi="Arial" w:cs="Arial"/>
          <w:sz w:val="24"/>
          <w:szCs w:val="24"/>
        </w:rPr>
        <w:t xml:space="preserve">le patologie </w:t>
      </w:r>
      <w:r w:rsidR="001216B6">
        <w:rPr>
          <w:rFonts w:ascii="Arial" w:hAnsi="Arial" w:cs="Arial"/>
          <w:sz w:val="24"/>
          <w:szCs w:val="24"/>
        </w:rPr>
        <w:t xml:space="preserve">del distretto superiore ed il ruolo dello pneumologo e del radiologo toracica, con </w:t>
      </w:r>
      <w:r w:rsidR="001866B4">
        <w:rPr>
          <w:rFonts w:ascii="Arial" w:hAnsi="Arial" w:cs="Arial"/>
          <w:sz w:val="24"/>
          <w:szCs w:val="24"/>
        </w:rPr>
        <w:t>illustrazione</w:t>
      </w:r>
      <w:r w:rsidR="000A2163">
        <w:rPr>
          <w:rFonts w:ascii="Arial" w:hAnsi="Arial" w:cs="Arial"/>
          <w:sz w:val="24"/>
          <w:szCs w:val="24"/>
        </w:rPr>
        <w:t xml:space="preserve"> dell’immagine ecografica su modello umano</w:t>
      </w:r>
      <w:r w:rsidR="001866B4">
        <w:rPr>
          <w:rFonts w:ascii="Arial" w:hAnsi="Arial" w:cs="Arial"/>
          <w:sz w:val="24"/>
          <w:szCs w:val="24"/>
        </w:rPr>
        <w:t xml:space="preserve"> del distr</w:t>
      </w:r>
      <w:r w:rsidR="000A2163">
        <w:rPr>
          <w:rFonts w:ascii="Arial" w:hAnsi="Arial" w:cs="Arial"/>
          <w:sz w:val="24"/>
          <w:szCs w:val="24"/>
        </w:rPr>
        <w:t xml:space="preserve">etto toracico mediante ecografo. </w:t>
      </w:r>
      <w:r w:rsidR="001216B6">
        <w:rPr>
          <w:rFonts w:ascii="Arial" w:hAnsi="Arial" w:cs="Arial"/>
          <w:sz w:val="24"/>
          <w:szCs w:val="24"/>
        </w:rPr>
        <w:t xml:space="preserve">Una sessione sarà dedicata, infine, alla parte pratica con esercizi di tonificazione e riabilitazione del distretto superiore: torace, arti superiori e schiena. </w:t>
      </w:r>
    </w:p>
    <w:p w:rsidR="00B75D20" w:rsidRDefault="00B75D20" w:rsidP="000A2163">
      <w:pPr>
        <w:spacing w:line="360" w:lineRule="auto"/>
        <w:jc w:val="both"/>
        <w:rPr>
          <w:rFonts w:ascii="Arial" w:hAnsi="Arial" w:cs="Arial"/>
          <w:sz w:val="24"/>
          <w:szCs w:val="24"/>
        </w:rPr>
      </w:pPr>
    </w:p>
    <w:p w:rsidR="00B75D20" w:rsidRDefault="00B75D20" w:rsidP="000A2163">
      <w:pPr>
        <w:spacing w:line="360" w:lineRule="auto"/>
        <w:jc w:val="both"/>
        <w:rPr>
          <w:rFonts w:ascii="Arial" w:hAnsi="Arial" w:cs="Arial"/>
          <w:sz w:val="24"/>
          <w:szCs w:val="24"/>
        </w:rPr>
      </w:pPr>
    </w:p>
    <w:p w:rsidR="00B75D20" w:rsidRDefault="00B75D20" w:rsidP="000A2163">
      <w:pPr>
        <w:spacing w:line="360" w:lineRule="auto"/>
        <w:jc w:val="both"/>
        <w:rPr>
          <w:rFonts w:ascii="Arial" w:hAnsi="Arial" w:cs="Arial"/>
          <w:sz w:val="24"/>
          <w:szCs w:val="24"/>
        </w:rPr>
      </w:pPr>
    </w:p>
    <w:p w:rsidR="00B75D20" w:rsidRDefault="00B75D20" w:rsidP="000A2163">
      <w:pPr>
        <w:spacing w:line="360" w:lineRule="auto"/>
        <w:jc w:val="both"/>
        <w:rPr>
          <w:rFonts w:ascii="Arial" w:hAnsi="Arial" w:cs="Arial"/>
          <w:sz w:val="24"/>
          <w:szCs w:val="24"/>
        </w:rPr>
      </w:pPr>
    </w:p>
    <w:p w:rsidR="00B75D20" w:rsidRDefault="00B75D20" w:rsidP="000A2163">
      <w:pPr>
        <w:spacing w:line="360" w:lineRule="auto"/>
        <w:jc w:val="both"/>
        <w:rPr>
          <w:rFonts w:ascii="Arial" w:hAnsi="Arial" w:cs="Arial"/>
          <w:sz w:val="24"/>
          <w:szCs w:val="24"/>
        </w:rPr>
      </w:pPr>
    </w:p>
    <w:p w:rsidR="00B75D20" w:rsidRDefault="00B75D20" w:rsidP="000A2163">
      <w:pPr>
        <w:spacing w:line="360" w:lineRule="auto"/>
        <w:jc w:val="both"/>
        <w:rPr>
          <w:rFonts w:ascii="Arial" w:hAnsi="Arial" w:cs="Arial"/>
          <w:sz w:val="24"/>
          <w:szCs w:val="24"/>
        </w:rPr>
      </w:pPr>
    </w:p>
    <w:p w:rsidR="00B75D20" w:rsidRPr="00B75D20" w:rsidRDefault="00B75D20" w:rsidP="00B75D20">
      <w:pPr>
        <w:spacing w:before="100" w:beforeAutospacing="1" w:after="100" w:afterAutospacing="1" w:line="240" w:lineRule="auto"/>
        <w:rPr>
          <w:rFonts w:ascii="Times New Roman" w:eastAsia="Times New Roman" w:hAnsi="Times New Roman" w:cs="Times New Roman"/>
          <w:sz w:val="24"/>
          <w:szCs w:val="24"/>
          <w:lang w:eastAsia="it-IT"/>
        </w:rPr>
      </w:pPr>
      <w:r w:rsidRPr="00B75D20">
        <w:rPr>
          <w:rFonts w:ascii="Times New Roman" w:eastAsia="Times New Roman" w:hAnsi="Times New Roman" w:cs="Times New Roman"/>
          <w:sz w:val="24"/>
          <w:szCs w:val="24"/>
          <w:lang w:eastAsia="it-IT"/>
        </w:rPr>
        <w:t xml:space="preserve">EPIDEMIOLOGIA-PREVENZIONE E PROMOZIONE DELLA SALUTE C ON ACQUISIZIONE DI NOZIONI TECNICO-PROFESSIONALI </w:t>
      </w:r>
    </w:p>
    <w:p w:rsidR="00B75D20" w:rsidRPr="00B75D20" w:rsidRDefault="00B75D20" w:rsidP="00B75D20">
      <w:pPr>
        <w:spacing w:before="100" w:beforeAutospacing="1" w:after="100" w:afterAutospacing="1" w:line="240" w:lineRule="auto"/>
        <w:outlineLvl w:val="2"/>
        <w:rPr>
          <w:rFonts w:ascii="Times New Roman" w:eastAsia="Times New Roman" w:hAnsi="Times New Roman" w:cs="Times New Roman"/>
          <w:b/>
          <w:bCs/>
          <w:i/>
          <w:iCs/>
          <w:color w:val="93778E"/>
          <w:sz w:val="23"/>
          <w:szCs w:val="23"/>
          <w:lang w:eastAsia="it-IT"/>
        </w:rPr>
      </w:pPr>
      <w:r w:rsidRPr="00B75D20">
        <w:rPr>
          <w:rFonts w:ascii="Times New Roman" w:eastAsia="Times New Roman" w:hAnsi="Times New Roman" w:cs="Times New Roman"/>
          <w:b/>
          <w:bCs/>
          <w:i/>
          <w:iCs/>
          <w:color w:val="93778E"/>
          <w:sz w:val="23"/>
          <w:szCs w:val="23"/>
          <w:lang w:eastAsia="it-IT"/>
        </w:rPr>
        <w:t>DESCRIZIONE:</w:t>
      </w:r>
    </w:p>
    <w:p w:rsidR="00B75D20" w:rsidRPr="00B75D20" w:rsidRDefault="00B75D20" w:rsidP="00B75D2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B75D20">
        <w:rPr>
          <w:rFonts w:ascii="Times New Roman" w:eastAsia="Times New Roman" w:hAnsi="Times New Roman" w:cs="Times New Roman"/>
          <w:sz w:val="24"/>
          <w:szCs w:val="24"/>
          <w:lang w:eastAsia="it-IT"/>
        </w:rPr>
        <w:t>Il congresso si pone l’obiettivo di presentare ed approfondire la patologia degenerativa del rachide lombare, in continuo e costante aumento a causa del progressivo innalzamento dell’età media della popolazione.</w:t>
      </w:r>
    </w:p>
    <w:p w:rsidR="00B75D20" w:rsidRPr="00B75D20" w:rsidRDefault="00B75D20" w:rsidP="00B75D2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B75D20">
        <w:rPr>
          <w:rFonts w:ascii="Times New Roman" w:eastAsia="Times New Roman" w:hAnsi="Times New Roman" w:cs="Times New Roman"/>
          <w:sz w:val="24"/>
          <w:szCs w:val="24"/>
          <w:lang w:eastAsia="it-IT"/>
        </w:rPr>
        <w:t>In particolare vengono messe a confronto le tecniche conservative riabilitative con le nuove tecniche di chirurgia spinale mininvasiva.</w:t>
      </w:r>
    </w:p>
    <w:p w:rsidR="00B75D20" w:rsidRPr="00B75D20" w:rsidRDefault="00B75D20" w:rsidP="00B75D2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B75D20">
        <w:rPr>
          <w:rFonts w:ascii="Times New Roman" w:eastAsia="Times New Roman" w:hAnsi="Times New Roman" w:cs="Times New Roman"/>
          <w:sz w:val="24"/>
          <w:szCs w:val="24"/>
          <w:lang w:eastAsia="it-IT"/>
        </w:rPr>
        <w:t>Vengono trattati i maggiori argomenti relativi alla degenerazione della colonna lombare come la scoliosi dell’adulto, la spondilodiscoartrosi, la spondilolistesi degenerativa, la stenosi lombare.</w:t>
      </w:r>
    </w:p>
    <w:p w:rsidR="00B75D20" w:rsidRPr="00B75D20" w:rsidRDefault="00B75D20" w:rsidP="00B75D2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B75D20">
        <w:rPr>
          <w:rFonts w:ascii="Times New Roman" w:eastAsia="Times New Roman" w:hAnsi="Times New Roman" w:cs="Times New Roman"/>
          <w:sz w:val="24"/>
          <w:szCs w:val="24"/>
          <w:lang w:eastAsia="it-IT"/>
        </w:rPr>
        <w:t>Viene presentato l’approccio riabilitativo globale e le principali tecniche fisioterapiche; trova spazio la discussione relativa alle tecniche conservative e non di terapia del dolore.</w:t>
      </w:r>
    </w:p>
    <w:p w:rsidR="00B75D20" w:rsidRPr="00B75D20" w:rsidRDefault="00B75D20" w:rsidP="00B75D2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B75D20">
        <w:rPr>
          <w:rFonts w:ascii="Times New Roman" w:eastAsia="Times New Roman" w:hAnsi="Times New Roman" w:cs="Times New Roman"/>
          <w:sz w:val="24"/>
          <w:szCs w:val="24"/>
          <w:lang w:eastAsia="it-IT"/>
        </w:rPr>
        <w:t>Vengono, inoltre, argomentate le nuove tecniche di chirurgia spinale mininvasive grazie all’intervento di eminenti chirurghi vertebrali.</w:t>
      </w:r>
    </w:p>
    <w:p w:rsidR="00B75D20" w:rsidRDefault="00B75D20" w:rsidP="00B75D20">
      <w:pPr>
        <w:pStyle w:val="NormaleWeb"/>
        <w:jc w:val="both"/>
      </w:pPr>
      <w:r w:rsidRPr="00B75D20">
        <w:t> </w:t>
      </w:r>
      <w:r>
        <w:t xml:space="preserve">. del Ministero della Salute in ordine alla definizione dei crediti formativi per n. 100 Partecipanti  </w:t>
      </w:r>
      <w:r>
        <w:rPr>
          <w:rStyle w:val="Enfasigrassetto"/>
        </w:rPr>
        <w:t xml:space="preserve">Medici </w:t>
      </w:r>
      <w:r>
        <w:t xml:space="preserve">specializzati in Medicina Fisica e Riabilitazione, Neurochirurgia, Ortopedia e Traumatologia, Radiodiagnostica. </w:t>
      </w:r>
      <w:r>
        <w:rPr>
          <w:rStyle w:val="Enfasigrassetto"/>
        </w:rPr>
        <w:t>Fisioterapisti</w:t>
      </w:r>
      <w:r>
        <w:t xml:space="preserve">. </w:t>
      </w:r>
      <w:r>
        <w:rPr>
          <w:rStyle w:val="Enfasigrassetto"/>
        </w:rPr>
        <w:t>Infermieri.</w:t>
      </w:r>
    </w:p>
    <w:p w:rsidR="00B75D20" w:rsidRDefault="00B75D20" w:rsidP="00B75D20">
      <w:pPr>
        <w:pStyle w:val="NormaleWeb"/>
        <w:jc w:val="both"/>
      </w:pPr>
      <w:r>
        <w:t>L’evento ECM RES. n. 2828-202430 Ed. 1  ha ottenuto n. 8  Crediti Formativi.</w:t>
      </w:r>
    </w:p>
    <w:p w:rsidR="00B75D20" w:rsidRDefault="00B75D20" w:rsidP="00B75D20">
      <w:pPr>
        <w:pStyle w:val="NormaleWeb"/>
        <w:jc w:val="both"/>
      </w:pPr>
      <w:r>
        <w:t>L’assegnazione dei crediti formativi è subordinata alla partecipazione effettiva all’intero programma formativo, alla verifica dell’apprendimento, al rilevamento delle presenze,</w:t>
      </w:r>
    </w:p>
    <w:p w:rsidR="00B75D20" w:rsidRDefault="00B75D20" w:rsidP="00B75D20">
      <w:pPr>
        <w:pStyle w:val="NormaleWeb"/>
        <w:jc w:val="both"/>
      </w:pPr>
      <w:r>
        <w:t xml:space="preserve">L’iscrizione al Corso è gratuita ed obbligatoria: è possibile iscriversi accedendo al sito </w:t>
      </w:r>
      <w:hyperlink r:id="rId7" w:history="1">
        <w:r>
          <w:rPr>
            <w:rStyle w:val="Collegamentoipertestuale"/>
          </w:rPr>
          <w:t>www.scaicomunicazione.com/rachidelombare</w:t>
        </w:r>
      </w:hyperlink>
      <w:r>
        <w:t>.</w:t>
      </w:r>
    </w:p>
    <w:p w:rsidR="00B75D20" w:rsidRDefault="00B75D20" w:rsidP="00B75D20">
      <w:pPr>
        <w:pStyle w:val="NormaleWeb"/>
        <w:jc w:val="both"/>
      </w:pPr>
      <w:r>
        <w:t>Sarà rilasciato attestato di partecipazione.</w:t>
      </w:r>
    </w:p>
    <w:p w:rsidR="00B75D20" w:rsidRDefault="00B75D20" w:rsidP="00B75D20">
      <w:pPr>
        <w:spacing w:before="100" w:beforeAutospacing="1" w:after="100" w:afterAutospacing="1" w:line="240" w:lineRule="auto"/>
        <w:rPr>
          <w:rFonts w:ascii="Times New Roman" w:eastAsia="Times New Roman" w:hAnsi="Times New Roman" w:cs="Times New Roman"/>
          <w:sz w:val="24"/>
          <w:szCs w:val="24"/>
          <w:lang w:eastAsia="it-IT"/>
        </w:rPr>
      </w:pPr>
    </w:p>
    <w:p w:rsidR="00833B9E" w:rsidRDefault="00833B9E" w:rsidP="00B75D20">
      <w:pPr>
        <w:spacing w:before="100" w:beforeAutospacing="1" w:after="100" w:afterAutospacing="1" w:line="240" w:lineRule="auto"/>
      </w:pPr>
      <w:r>
        <w:t>ueste patologie, con l'aumento della vita media, sono sempre più frequenti in quanto la maggior parte di esse è determinata dalla degenerazione artrosica dei dischi e delle vertebre con le conseguenti lombalgie, lombosciatalgie, cervicalgie e cervicobrachialgie che si può dire interessino quasi l'80% della popolazione adulta</w:t>
      </w:r>
    </w:p>
    <w:p w:rsidR="00833B9E" w:rsidRDefault="00833B9E" w:rsidP="00833B9E">
      <w:pPr>
        <w:pStyle w:val="NormaleWeb"/>
      </w:pPr>
      <w:r>
        <w:t xml:space="preserve">Per quanto riguarda la scoliosi che è una patologia sempre più frequente, grande risalto viene dato alla necessità di prevenirla o meglio di identificarla precocemente in modo da trattarla il prima </w:t>
      </w:r>
      <w:r>
        <w:lastRenderedPageBreak/>
        <w:t>possibile ed evitare il suo peggioramento. Infatti sempre più spesso le scoliosi iniziali di grado lieve e medio vengono sottovalutate e non si procede immediatamente a trattarle in modo conservativo con dei corsetti adeguati. Tutto ciò comporta l'inevitabile peggioramento della patologia che poi costringerà ilo medico e il chirurgo al trattamento chirurgico della stessa.</w:t>
      </w:r>
    </w:p>
    <w:p w:rsidR="00833B9E" w:rsidRDefault="00833B9E" w:rsidP="00833B9E">
      <w:pPr>
        <w:pStyle w:val="NormaleWeb"/>
      </w:pPr>
      <w:r>
        <w:t>Per cui i risultati a distanza, come anche si evince dalla letteratura internazionale, del trattamento conservativo e del trattamento chirurgico della scoliosi, tendono ad essere sostanzialmente simili in quanto in entrambi i casi non si potrà evitare che al paziente compaiano tra i 40 e i 60 anni sintomi di dolori specie lombari.</w:t>
      </w:r>
    </w:p>
    <w:p w:rsidR="00833B9E" w:rsidRDefault="00833B9E" w:rsidP="00833B9E">
      <w:pPr>
        <w:pStyle w:val="NormaleWeb"/>
      </w:pPr>
      <w:r>
        <w:t>Da ciò l'importanza dell'identificazione precoce e del trattamento conservativo precoce. Da ciò è importante la compliance del paziente che deve collaborare in maniera attiva al "suo" trattamento e altrettanto importante che il medico informi in modo corretto e preciso sulle conseguenze di un mancato o insufficiente trattamento.</w:t>
      </w:r>
    </w:p>
    <w:p w:rsidR="00833B9E" w:rsidRDefault="00833B9E" w:rsidP="00833B9E">
      <w:pPr>
        <w:pStyle w:val="NormaleWeb"/>
      </w:pPr>
      <w:r>
        <w:t>Una volta che però la patologia è divenuta grave l'intervento chirurgico, nonostante gli esiti a distanza di cui abbiamo detto, è l'unico che potrà assicurare al paziente la migliore qualità di vita possibile.</w:t>
      </w:r>
    </w:p>
    <w:p w:rsidR="00833B9E" w:rsidRDefault="00833B9E" w:rsidP="00833B9E">
      <w:pPr>
        <w:pStyle w:val="NormaleWeb"/>
      </w:pPr>
      <w:r>
        <w:t>Un risalto particolare sarà dato in tutto il Congresso alla fisioterapia e alla riabilitazione quale presidio fondamentale sia come coadiuvante dei trattamenti conservativi sia come presidio fondamentale nei periodi post operatori.</w:t>
      </w:r>
    </w:p>
    <w:p w:rsidR="00833B9E" w:rsidRDefault="00833B9E" w:rsidP="00833B9E">
      <w:pPr>
        <w:pStyle w:val="NormaleWeb"/>
      </w:pPr>
      <w:r>
        <w:t>Dal punto di vista organizzativo pertanto è necessario implementare assolutamente le attività di screening sul territorio per identificare già dall'età scolare 10/13 anni l'insorgenza di queste patologie.</w:t>
      </w:r>
    </w:p>
    <w:p w:rsidR="00833B9E" w:rsidRDefault="00833B9E" w:rsidP="00833B9E">
      <w:pPr>
        <w:pStyle w:val="NormaleWeb"/>
      </w:pPr>
      <w:r>
        <w:t>Ricordiamo oltre alla scoliosi, anche la grande diffusione, specie negli ultimi anni, del dorso curvo o ipercifosi dorsale che ugualmente va tratta precocemente onde evitare esiti invalidanti e il necessario ricorso alla chirurgia.</w:t>
      </w:r>
    </w:p>
    <w:p w:rsidR="00833B9E" w:rsidRDefault="00833B9E" w:rsidP="00833B9E">
      <w:pPr>
        <w:pStyle w:val="NormaleWeb"/>
      </w:pPr>
      <w:r>
        <w:t>Tali screening vanno gestiti in modo sinergico tra le autorità scolastiche, le ASL, i centri ospedalieri universitari di cura delle deformità vertebrali e anche le società scientifiche.</w:t>
      </w:r>
    </w:p>
    <w:p w:rsidR="00833B9E" w:rsidRDefault="00833B9E" w:rsidP="00833B9E">
      <w:pPr>
        <w:pStyle w:val="NormaleWeb"/>
      </w:pPr>
      <w:r>
        <w:t>Nel Congresso si terrà un focus dedicato proprio all'implementazione di queste sinergie.</w:t>
      </w:r>
    </w:p>
    <w:p w:rsidR="00833B9E" w:rsidRDefault="00833B9E" w:rsidP="00833B9E">
      <w:pPr>
        <w:pStyle w:val="NormaleWeb"/>
      </w:pPr>
      <w:r>
        <w:t>Per quanto riguarda la ricerca e il grande tema delle innovazioni tecnologiche nella chirurgia vertebrale, sarà organizzato nell'ambito del convegno, un corso tutto dedicato alle più recenti novità che sono comparse negli ultimi anni in questo campo. Ad esempio saranno presentate le ultime tecniche di diagnostica radiologica con ricostruzioni tridimensionali della colonna vertebrale e con minime quantità di radiazioni assorbite dai pazienti.  </w:t>
      </w:r>
    </w:p>
    <w:p w:rsidR="00833B9E" w:rsidRPr="00B75D20" w:rsidRDefault="00833B9E" w:rsidP="00B75D20">
      <w:pPr>
        <w:spacing w:before="100" w:beforeAutospacing="1" w:after="100" w:afterAutospacing="1" w:line="240" w:lineRule="auto"/>
        <w:rPr>
          <w:rFonts w:ascii="Times New Roman" w:eastAsia="Times New Roman" w:hAnsi="Times New Roman" w:cs="Times New Roman"/>
          <w:sz w:val="24"/>
          <w:szCs w:val="24"/>
          <w:lang w:eastAsia="it-IT"/>
        </w:rPr>
      </w:pPr>
    </w:p>
    <w:p w:rsidR="00B75D20" w:rsidRDefault="00B75D20" w:rsidP="000A2163">
      <w:pPr>
        <w:spacing w:line="360" w:lineRule="auto"/>
        <w:jc w:val="both"/>
        <w:rPr>
          <w:rFonts w:ascii="Arial" w:hAnsi="Arial" w:cs="Arial"/>
          <w:sz w:val="24"/>
          <w:szCs w:val="24"/>
        </w:rPr>
      </w:pPr>
    </w:p>
    <w:sectPr w:rsidR="00B75D20" w:rsidSect="00F123E8">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0" w:gutter="0"/>
      <w:cols w:space="720"/>
      <w:formProt w:val="0"/>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4A82" w:rsidRDefault="001A4A82">
      <w:pPr>
        <w:spacing w:after="0" w:line="240" w:lineRule="auto"/>
      </w:pPr>
      <w:r>
        <w:separator/>
      </w:r>
    </w:p>
  </w:endnote>
  <w:endnote w:type="continuationSeparator" w:id="1">
    <w:p w:rsidR="001A4A82" w:rsidRDefault="001A4A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A60" w:rsidRDefault="00167A60">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444" w:rsidRPr="00167A60" w:rsidRDefault="00EF6848" w:rsidP="000A3444">
    <w:pPr>
      <w:pStyle w:val="Pidipagina"/>
      <w:jc w:val="center"/>
      <w:rPr>
        <w:rFonts w:asciiTheme="majorHAnsi" w:eastAsiaTheme="majorEastAsia" w:hAnsiTheme="majorHAnsi" w:cstheme="majorBidi"/>
        <w:b/>
        <w:bCs/>
        <w:color w:val="4472C4" w:themeColor="accent1"/>
        <w:sz w:val="28"/>
        <w:szCs w:val="28"/>
      </w:rPr>
    </w:pPr>
    <w:r w:rsidRPr="00EF6848">
      <w:rPr>
        <w:b/>
        <w:bCs/>
        <w:noProof/>
        <w:color w:val="4472C4" w:themeColor="accent1"/>
        <w:sz w:val="28"/>
        <w:szCs w:val="28"/>
      </w:rPr>
      <w:pict>
        <v:rect id="Rettangolo 452" o:spid="_x0000_s1027" style="position:absolute;left:0;text-align:left;margin-left:0;margin-top:0;width:579.9pt;height:750.3pt;z-index:251661312;visibility:visible;mso-width-percent:950;mso-height-percent:950;mso-position-horizontal:center;mso-position-horizontal-relative:page;mso-position-vertical:center;mso-position-vertical-relative:page;mso-width-percent:950;mso-height-percent:95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w:r>
    <w:r w:rsidR="009528F7" w:rsidRPr="00167A60">
      <w:rPr>
        <w:b/>
        <w:bCs/>
        <w:color w:val="4472C4" w:themeColor="accent1"/>
        <w:sz w:val="28"/>
        <w:szCs w:val="28"/>
      </w:rPr>
      <w:t xml:space="preserve">Via </w:t>
    </w:r>
    <w:r w:rsidR="009528F7" w:rsidRPr="00167A60">
      <w:rPr>
        <w:rFonts w:asciiTheme="majorHAnsi" w:eastAsiaTheme="majorEastAsia" w:hAnsiTheme="majorHAnsi" w:cstheme="majorBidi"/>
        <w:b/>
        <w:bCs/>
        <w:color w:val="4472C4" w:themeColor="accent1"/>
        <w:sz w:val="28"/>
        <w:szCs w:val="28"/>
      </w:rPr>
      <w:t>N. Albanese Rizz</w:t>
    </w:r>
    <w:r w:rsidR="00167A60">
      <w:rPr>
        <w:rFonts w:asciiTheme="majorHAnsi" w:eastAsiaTheme="majorEastAsia" w:hAnsiTheme="majorHAnsi" w:cstheme="majorBidi"/>
        <w:b/>
        <w:bCs/>
        <w:color w:val="4472C4" w:themeColor="accent1"/>
        <w:sz w:val="28"/>
        <w:szCs w:val="28"/>
      </w:rPr>
      <w:t>iconi</w:t>
    </w:r>
    <w:r w:rsidR="009528F7" w:rsidRPr="00167A60">
      <w:rPr>
        <w:rFonts w:asciiTheme="majorHAnsi" w:eastAsiaTheme="majorEastAsia" w:hAnsiTheme="majorHAnsi" w:cstheme="majorBidi"/>
        <w:b/>
        <w:bCs/>
        <w:color w:val="4472C4" w:themeColor="accent1"/>
        <w:sz w:val="28"/>
        <w:szCs w:val="28"/>
      </w:rPr>
      <w:t xml:space="preserve"> ( RC ) info 333 3036138 Referente Prof. Frank Nania                                          mail: </w:t>
    </w:r>
    <w:hyperlink r:id="rId1" w:history="1">
      <w:r w:rsidR="009528F7" w:rsidRPr="00167A60">
        <w:rPr>
          <w:rStyle w:val="Collegamentoipertestuale"/>
          <w:rFonts w:asciiTheme="majorHAnsi" w:eastAsiaTheme="majorEastAsia" w:hAnsiTheme="majorHAnsi" w:cstheme="majorBidi"/>
          <w:b/>
          <w:bCs/>
          <w:sz w:val="28"/>
          <w:szCs w:val="28"/>
        </w:rPr>
        <w:t>franknania@libero.it</w:t>
      </w:r>
    </w:hyperlink>
    <w:r w:rsidR="009528F7" w:rsidRPr="00167A60">
      <w:rPr>
        <w:rFonts w:asciiTheme="majorHAnsi" w:eastAsiaTheme="majorEastAsia" w:hAnsiTheme="majorHAnsi" w:cstheme="majorBidi"/>
        <w:b/>
        <w:bCs/>
        <w:color w:val="4472C4" w:themeColor="accent1"/>
        <w:sz w:val="28"/>
        <w:szCs w:val="28"/>
      </w:rPr>
      <w:t xml:space="preserve"> – asdsportrizziconi@gmail.com</w:t>
    </w:r>
  </w:p>
  <w:p w:rsidR="009528F7" w:rsidRPr="00167A60" w:rsidRDefault="009528F7" w:rsidP="000A3444">
    <w:pPr>
      <w:pStyle w:val="Pidipagina"/>
      <w:jc w:val="center"/>
      <w:rPr>
        <w:rFonts w:asciiTheme="majorHAnsi" w:eastAsiaTheme="majorEastAsia" w:hAnsiTheme="majorHAnsi" w:cstheme="majorBidi"/>
        <w:color w:val="4472C4" w:themeColor="accent1"/>
        <w:sz w:val="28"/>
        <w:szCs w:val="28"/>
      </w:rPr>
    </w:pPr>
  </w:p>
  <w:p w:rsidR="009528F7" w:rsidRPr="00167A60" w:rsidRDefault="009528F7" w:rsidP="000A3444">
    <w:pPr>
      <w:pStyle w:val="Pidipagina"/>
      <w:jc w:val="center"/>
      <w:rPr>
        <w:rFonts w:asciiTheme="majorHAnsi" w:eastAsiaTheme="majorEastAsia" w:hAnsiTheme="majorHAnsi" w:cstheme="majorBidi"/>
        <w:color w:val="4472C4" w:themeColor="accent1"/>
        <w:sz w:val="28"/>
        <w:szCs w:val="28"/>
      </w:rPr>
    </w:pPr>
  </w:p>
  <w:p w:rsidR="009528F7" w:rsidRDefault="009528F7" w:rsidP="000A3444">
    <w:pPr>
      <w:pStyle w:val="Pidipagina"/>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A60" w:rsidRDefault="00167A60">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4A82" w:rsidRDefault="001A4A82">
      <w:pPr>
        <w:spacing w:after="0" w:line="240" w:lineRule="auto"/>
      </w:pPr>
      <w:r>
        <w:separator/>
      </w:r>
    </w:p>
  </w:footnote>
  <w:footnote w:type="continuationSeparator" w:id="1">
    <w:p w:rsidR="001A4A82" w:rsidRDefault="001A4A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A60" w:rsidRDefault="00167A60">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937" w:rsidRDefault="00EF6848" w:rsidP="009528F7">
    <w:pPr>
      <w:tabs>
        <w:tab w:val="left" w:pos="3240"/>
      </w:tabs>
      <w:spacing w:line="264" w:lineRule="auto"/>
      <w:jc w:val="center"/>
    </w:pPr>
    <w:r w:rsidRPr="00EF6848">
      <w:rPr>
        <w:noProof/>
        <w:color w:val="000000"/>
      </w:rPr>
      <w:pict>
        <v:rect id="Rettangolo 222" o:spid="_x0000_s1026" style="position:absolute;left:0;text-align:left;margin-left:0;margin-top:0;width:580.8pt;height:752.4pt;z-index:251659264;visibility:visible;mso-width-percent:950;mso-height-percent:950;mso-position-horizontal:center;mso-position-horizontal-relative:page;mso-position-vertical:center;mso-position-vertical-relative:page;mso-width-percent:950;mso-height-percent:95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47070 [1614]" strokeweight="1.25pt">
          <w10:wrap anchorx="page" anchory="page"/>
        </v:rect>
      </w:pict>
    </w:r>
    <w:r w:rsidR="009528F7">
      <w:rPr>
        <w:noProof/>
        <w:lang w:eastAsia="it-IT"/>
      </w:rPr>
      <w:drawing>
        <wp:inline distT="0" distB="0" distL="0" distR="0">
          <wp:extent cx="1613535" cy="824101"/>
          <wp:effectExtent l="0" t="0" r="571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22518" cy="828689"/>
                  </a:xfrm>
                  <a:prstGeom prst="rect">
                    <a:avLst/>
                  </a:prstGeom>
                  <a:noFill/>
                  <a:ln>
                    <a:noFill/>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A60" w:rsidRDefault="00167A60">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hdrShapeDefaults>
    <o:shapedefaults v:ext="edit" spidmax="14338"/>
    <o:shapelayout v:ext="edit">
      <o:idmap v:ext="edit" data="1"/>
    </o:shapelayout>
  </w:hdrShapeDefaults>
  <w:footnotePr>
    <w:footnote w:id="0"/>
    <w:footnote w:id="1"/>
  </w:footnotePr>
  <w:endnotePr>
    <w:endnote w:id="0"/>
    <w:endnote w:id="1"/>
  </w:endnotePr>
  <w:compat/>
  <w:rsids>
    <w:rsidRoot w:val="001A75F9"/>
    <w:rsid w:val="00032EA7"/>
    <w:rsid w:val="00097C62"/>
    <w:rsid w:val="000A2163"/>
    <w:rsid w:val="000A3444"/>
    <w:rsid w:val="000F1748"/>
    <w:rsid w:val="001025D8"/>
    <w:rsid w:val="00115CF5"/>
    <w:rsid w:val="001216B6"/>
    <w:rsid w:val="00167A60"/>
    <w:rsid w:val="001804B6"/>
    <w:rsid w:val="001866B4"/>
    <w:rsid w:val="00190981"/>
    <w:rsid w:val="001A488E"/>
    <w:rsid w:val="001A4A82"/>
    <w:rsid w:val="001A75F9"/>
    <w:rsid w:val="00240B3B"/>
    <w:rsid w:val="00247CC8"/>
    <w:rsid w:val="0026486C"/>
    <w:rsid w:val="002A1DF6"/>
    <w:rsid w:val="002B78C9"/>
    <w:rsid w:val="00326A59"/>
    <w:rsid w:val="00351516"/>
    <w:rsid w:val="004471D3"/>
    <w:rsid w:val="00494DE7"/>
    <w:rsid w:val="004F15DE"/>
    <w:rsid w:val="00591883"/>
    <w:rsid w:val="006F18F8"/>
    <w:rsid w:val="007218F1"/>
    <w:rsid w:val="007723BF"/>
    <w:rsid w:val="007A3AEB"/>
    <w:rsid w:val="007D510D"/>
    <w:rsid w:val="007D70F9"/>
    <w:rsid w:val="00833B9E"/>
    <w:rsid w:val="00856CCA"/>
    <w:rsid w:val="00892110"/>
    <w:rsid w:val="008C51CE"/>
    <w:rsid w:val="0090634A"/>
    <w:rsid w:val="0094056C"/>
    <w:rsid w:val="009528F7"/>
    <w:rsid w:val="00954CA2"/>
    <w:rsid w:val="0097322E"/>
    <w:rsid w:val="009D2C2A"/>
    <w:rsid w:val="00A20D6A"/>
    <w:rsid w:val="00A37E06"/>
    <w:rsid w:val="00A4324C"/>
    <w:rsid w:val="00AD4CDC"/>
    <w:rsid w:val="00B71235"/>
    <w:rsid w:val="00B75D20"/>
    <w:rsid w:val="00C447E5"/>
    <w:rsid w:val="00C87436"/>
    <w:rsid w:val="00CF491F"/>
    <w:rsid w:val="00D616ED"/>
    <w:rsid w:val="00D802D8"/>
    <w:rsid w:val="00DF3351"/>
    <w:rsid w:val="00E407AA"/>
    <w:rsid w:val="00E41103"/>
    <w:rsid w:val="00E90C22"/>
    <w:rsid w:val="00EF6848"/>
    <w:rsid w:val="00F123E8"/>
    <w:rsid w:val="00F95538"/>
    <w:rsid w:val="00F97ABD"/>
    <w:rsid w:val="00FA2EB2"/>
    <w:rsid w:val="00FE05D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A75F9"/>
  </w:style>
  <w:style w:type="paragraph" w:styleId="Titolo3">
    <w:name w:val="heading 3"/>
    <w:basedOn w:val="Normale"/>
    <w:link w:val="Titolo3Carattere"/>
    <w:uiPriority w:val="9"/>
    <w:qFormat/>
    <w:rsid w:val="00B75D20"/>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1A75F9"/>
  </w:style>
  <w:style w:type="paragraph" w:styleId="Intestazione">
    <w:name w:val="header"/>
    <w:basedOn w:val="Normale"/>
    <w:link w:val="IntestazioneCarattere"/>
    <w:uiPriority w:val="99"/>
    <w:unhideWhenUsed/>
    <w:rsid w:val="001A75F9"/>
    <w:pPr>
      <w:tabs>
        <w:tab w:val="center" w:pos="4819"/>
        <w:tab w:val="right" w:pos="9638"/>
      </w:tabs>
      <w:spacing w:after="0" w:line="240" w:lineRule="auto"/>
    </w:pPr>
  </w:style>
  <w:style w:type="character" w:customStyle="1" w:styleId="IntestazioneCarattere1">
    <w:name w:val="Intestazione Carattere1"/>
    <w:basedOn w:val="Carpredefinitoparagrafo"/>
    <w:uiPriority w:val="99"/>
    <w:semiHidden/>
    <w:rsid w:val="001A75F9"/>
  </w:style>
  <w:style w:type="paragraph" w:styleId="Pidipagina">
    <w:name w:val="footer"/>
    <w:basedOn w:val="Normale"/>
    <w:link w:val="PidipaginaCarattere"/>
    <w:uiPriority w:val="99"/>
    <w:unhideWhenUsed/>
    <w:rsid w:val="000A344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A3444"/>
  </w:style>
  <w:style w:type="character" w:styleId="Testosegnaposto">
    <w:name w:val="Placeholder Text"/>
    <w:basedOn w:val="Carpredefinitoparagrafo"/>
    <w:uiPriority w:val="99"/>
    <w:semiHidden/>
    <w:rsid w:val="000A3444"/>
    <w:rPr>
      <w:color w:val="808080"/>
    </w:rPr>
  </w:style>
  <w:style w:type="character" w:styleId="Collegamentoipertestuale">
    <w:name w:val="Hyperlink"/>
    <w:basedOn w:val="Carpredefinitoparagrafo"/>
    <w:uiPriority w:val="99"/>
    <w:unhideWhenUsed/>
    <w:rsid w:val="000A3444"/>
    <w:rPr>
      <w:color w:val="0563C1" w:themeColor="hyperlink"/>
      <w:u w:val="single"/>
    </w:rPr>
  </w:style>
  <w:style w:type="character" w:customStyle="1" w:styleId="UnresolvedMention">
    <w:name w:val="Unresolved Mention"/>
    <w:basedOn w:val="Carpredefinitoparagrafo"/>
    <w:uiPriority w:val="99"/>
    <w:semiHidden/>
    <w:unhideWhenUsed/>
    <w:rsid w:val="000A3444"/>
    <w:rPr>
      <w:color w:val="605E5C"/>
      <w:shd w:val="clear" w:color="auto" w:fill="E1DFDD"/>
    </w:rPr>
  </w:style>
  <w:style w:type="paragraph" w:styleId="Testofumetto">
    <w:name w:val="Balloon Text"/>
    <w:basedOn w:val="Normale"/>
    <w:link w:val="TestofumettoCarattere"/>
    <w:uiPriority w:val="99"/>
    <w:semiHidden/>
    <w:unhideWhenUsed/>
    <w:rsid w:val="00240B3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40B3B"/>
    <w:rPr>
      <w:rFonts w:ascii="Tahoma" w:hAnsi="Tahoma" w:cs="Tahoma"/>
      <w:sz w:val="16"/>
      <w:szCs w:val="16"/>
    </w:rPr>
  </w:style>
  <w:style w:type="paragraph" w:styleId="NormaleWeb">
    <w:name w:val="Normal (Web)"/>
    <w:basedOn w:val="Normale"/>
    <w:uiPriority w:val="99"/>
    <w:unhideWhenUsed/>
    <w:rsid w:val="000A216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0A2163"/>
    <w:rPr>
      <w:b/>
      <w:bCs/>
    </w:rPr>
  </w:style>
  <w:style w:type="character" w:customStyle="1" w:styleId="Titolo3Carattere">
    <w:name w:val="Titolo 3 Carattere"/>
    <w:basedOn w:val="Carpredefinitoparagrafo"/>
    <w:link w:val="Titolo3"/>
    <w:uiPriority w:val="9"/>
    <w:rsid w:val="00B75D20"/>
    <w:rPr>
      <w:rFonts w:ascii="Times New Roman" w:eastAsia="Times New Roman" w:hAnsi="Times New Roman" w:cs="Times New Roman"/>
      <w:b/>
      <w:bCs/>
      <w:sz w:val="27"/>
      <w:szCs w:val="27"/>
      <w:lang w:eastAsia="it-IT"/>
    </w:rPr>
  </w:style>
</w:styles>
</file>

<file path=word/webSettings.xml><?xml version="1.0" encoding="utf-8"?>
<w:webSettings xmlns:r="http://schemas.openxmlformats.org/officeDocument/2006/relationships" xmlns:w="http://schemas.openxmlformats.org/wordprocessingml/2006/main">
  <w:divs>
    <w:div w:id="73744555">
      <w:bodyDiv w:val="1"/>
      <w:marLeft w:val="0"/>
      <w:marRight w:val="0"/>
      <w:marTop w:val="0"/>
      <w:marBottom w:val="0"/>
      <w:divBdr>
        <w:top w:val="none" w:sz="0" w:space="0" w:color="auto"/>
        <w:left w:val="none" w:sz="0" w:space="0" w:color="auto"/>
        <w:bottom w:val="none" w:sz="0" w:space="0" w:color="auto"/>
        <w:right w:val="none" w:sz="0" w:space="0" w:color="auto"/>
      </w:divBdr>
      <w:divsChild>
        <w:div w:id="1309626050">
          <w:marLeft w:val="0"/>
          <w:marRight w:val="0"/>
          <w:marTop w:val="0"/>
          <w:marBottom w:val="300"/>
          <w:divBdr>
            <w:top w:val="none" w:sz="0" w:space="0" w:color="auto"/>
            <w:left w:val="none" w:sz="0" w:space="0" w:color="auto"/>
            <w:bottom w:val="none" w:sz="0" w:space="0" w:color="auto"/>
            <w:right w:val="none" w:sz="0" w:space="0" w:color="auto"/>
          </w:divBdr>
        </w:div>
      </w:divsChild>
    </w:div>
    <w:div w:id="437337783">
      <w:bodyDiv w:val="1"/>
      <w:marLeft w:val="0"/>
      <w:marRight w:val="0"/>
      <w:marTop w:val="0"/>
      <w:marBottom w:val="0"/>
      <w:divBdr>
        <w:top w:val="none" w:sz="0" w:space="0" w:color="auto"/>
        <w:left w:val="none" w:sz="0" w:space="0" w:color="auto"/>
        <w:bottom w:val="none" w:sz="0" w:space="0" w:color="auto"/>
        <w:right w:val="none" w:sz="0" w:space="0" w:color="auto"/>
      </w:divBdr>
    </w:div>
    <w:div w:id="781342241">
      <w:bodyDiv w:val="1"/>
      <w:marLeft w:val="0"/>
      <w:marRight w:val="0"/>
      <w:marTop w:val="0"/>
      <w:marBottom w:val="0"/>
      <w:divBdr>
        <w:top w:val="none" w:sz="0" w:space="0" w:color="auto"/>
        <w:left w:val="none" w:sz="0" w:space="0" w:color="auto"/>
        <w:bottom w:val="none" w:sz="0" w:space="0" w:color="auto"/>
        <w:right w:val="none" w:sz="0" w:space="0" w:color="auto"/>
      </w:divBdr>
    </w:div>
    <w:div w:id="1440491127">
      <w:bodyDiv w:val="1"/>
      <w:marLeft w:val="0"/>
      <w:marRight w:val="0"/>
      <w:marTop w:val="0"/>
      <w:marBottom w:val="0"/>
      <w:divBdr>
        <w:top w:val="none" w:sz="0" w:space="0" w:color="auto"/>
        <w:left w:val="none" w:sz="0" w:space="0" w:color="auto"/>
        <w:bottom w:val="none" w:sz="0" w:space="0" w:color="auto"/>
        <w:right w:val="none" w:sz="0" w:space="0" w:color="auto"/>
      </w:divBdr>
    </w:div>
    <w:div w:id="1828744837">
      <w:bodyDiv w:val="1"/>
      <w:marLeft w:val="0"/>
      <w:marRight w:val="0"/>
      <w:marTop w:val="0"/>
      <w:marBottom w:val="0"/>
      <w:divBdr>
        <w:top w:val="none" w:sz="0" w:space="0" w:color="auto"/>
        <w:left w:val="none" w:sz="0" w:space="0" w:color="auto"/>
        <w:bottom w:val="none" w:sz="0" w:space="0" w:color="auto"/>
        <w:right w:val="none" w:sz="0" w:space="0" w:color="auto"/>
      </w:divBdr>
    </w:div>
    <w:div w:id="2053462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www.scaicomunicazione.com/rachidelombare"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sdsportrizziconi@gmail.co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franknania@libero.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1</Pages>
  <Words>1467</Words>
  <Characters>8368</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N. Albanese Rizziconi 8 rc )</vt:lpstr>
    </vt:vector>
  </TitlesOfParts>
  <Company/>
  <LinksUpToDate>false</LinksUpToDate>
  <CharactersWithSpaces>9816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 Albanese Rizziconi 8 rc )</dc:title>
  <dc:creator>Utente</dc:creator>
  <cp:lastModifiedBy>Utente</cp:lastModifiedBy>
  <cp:revision>16</cp:revision>
  <dcterms:created xsi:type="dcterms:W3CDTF">2022-05-13T13:13:00Z</dcterms:created>
  <dcterms:modified xsi:type="dcterms:W3CDTF">2022-10-03T18:24:00Z</dcterms:modified>
</cp:coreProperties>
</file>